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0945" w:rsidRPr="00B8348D" w:rsidRDefault="00B8348D" w:rsidP="00E40945">
      <w:pPr>
        <w:spacing w:after="0" w:line="240" w:lineRule="auto"/>
        <w:rPr>
          <w:rFonts w:ascii="Arial" w:hAnsi="Arial" w:cs="Arial"/>
          <w:sz w:val="24"/>
          <w:szCs w:val="24"/>
        </w:rPr>
      </w:pPr>
      <w:r>
        <w:rPr>
          <w:rFonts w:ascii="Arial" w:hAnsi="Arial" w:cs="Arial"/>
          <w:sz w:val="24"/>
          <w:szCs w:val="24"/>
        </w:rPr>
        <w:t>Michele Phillips</w:t>
      </w:r>
    </w:p>
    <w:p w:rsidR="00E40945" w:rsidRPr="00B8348D" w:rsidRDefault="00B8348D" w:rsidP="00E40945">
      <w:pPr>
        <w:spacing w:after="0" w:line="240" w:lineRule="auto"/>
        <w:rPr>
          <w:rFonts w:ascii="Arial" w:hAnsi="Arial" w:cs="Arial"/>
          <w:sz w:val="24"/>
          <w:szCs w:val="24"/>
        </w:rPr>
      </w:pPr>
      <w:r w:rsidRPr="00B8348D">
        <w:rPr>
          <w:rFonts w:ascii="Arial" w:hAnsi="Arial" w:cs="Arial"/>
          <w:sz w:val="24"/>
          <w:szCs w:val="24"/>
        </w:rPr>
        <w:t>The Engineering Council</w:t>
      </w:r>
    </w:p>
    <w:p w:rsidR="00B67DF2" w:rsidRPr="00B8348D" w:rsidRDefault="00B8348D" w:rsidP="00E40945">
      <w:pPr>
        <w:spacing w:after="0" w:line="240" w:lineRule="auto"/>
        <w:rPr>
          <w:rFonts w:ascii="Arial" w:hAnsi="Arial" w:cs="Arial"/>
          <w:sz w:val="24"/>
          <w:szCs w:val="24"/>
        </w:rPr>
      </w:pPr>
      <w:r w:rsidRPr="00B8348D">
        <w:rPr>
          <w:rFonts w:ascii="Arial" w:hAnsi="Arial" w:cs="Arial"/>
          <w:sz w:val="24"/>
          <w:szCs w:val="24"/>
        </w:rPr>
        <w:t>Woolgate Exchange</w:t>
      </w:r>
      <w:r w:rsidRPr="00B8348D">
        <w:rPr>
          <w:rFonts w:ascii="Arial" w:hAnsi="Arial" w:cs="Arial"/>
          <w:sz w:val="24"/>
          <w:szCs w:val="24"/>
        </w:rPr>
        <w:br/>
        <w:t>25 Basinghall Street</w:t>
      </w:r>
      <w:r w:rsidRPr="00B8348D">
        <w:rPr>
          <w:rFonts w:ascii="Arial" w:hAnsi="Arial" w:cs="Arial"/>
          <w:sz w:val="24"/>
          <w:szCs w:val="24"/>
        </w:rPr>
        <w:br/>
        <w:t xml:space="preserve">London </w:t>
      </w:r>
      <w:r w:rsidRPr="00B8348D">
        <w:rPr>
          <w:rFonts w:ascii="Arial" w:hAnsi="Arial" w:cs="Arial"/>
          <w:sz w:val="24"/>
          <w:szCs w:val="24"/>
        </w:rPr>
        <w:br/>
        <w:t>EC2V 5HA</w:t>
      </w:r>
    </w:p>
    <w:p w:rsidR="00B8348D" w:rsidRPr="00B8348D" w:rsidRDefault="00B8348D" w:rsidP="00E40945">
      <w:pPr>
        <w:spacing w:after="0" w:line="240" w:lineRule="auto"/>
        <w:rPr>
          <w:rFonts w:ascii="Arial" w:hAnsi="Arial" w:cs="Arial"/>
          <w:sz w:val="24"/>
          <w:szCs w:val="24"/>
        </w:rPr>
      </w:pPr>
    </w:p>
    <w:p w:rsidR="00E40945" w:rsidRPr="00B8348D" w:rsidRDefault="00B8348D" w:rsidP="00E40945">
      <w:pPr>
        <w:spacing w:after="0" w:line="240" w:lineRule="auto"/>
        <w:rPr>
          <w:rFonts w:ascii="Arial" w:hAnsi="Arial" w:cs="Arial"/>
          <w:sz w:val="24"/>
          <w:szCs w:val="24"/>
        </w:rPr>
      </w:pPr>
      <w:r w:rsidRPr="00B8348D">
        <w:rPr>
          <w:rFonts w:ascii="Arial" w:hAnsi="Arial" w:cs="Arial"/>
          <w:sz w:val="24"/>
          <w:szCs w:val="24"/>
        </w:rPr>
        <w:t>4 February 2020</w:t>
      </w:r>
    </w:p>
    <w:p w:rsidR="00E40945" w:rsidRDefault="00E40945" w:rsidP="00E40945">
      <w:pPr>
        <w:spacing w:after="0" w:line="240" w:lineRule="auto"/>
        <w:rPr>
          <w:rFonts w:ascii="Arial" w:hAnsi="Arial" w:cs="Arial"/>
          <w:b/>
          <w:color w:val="0885C7"/>
          <w:sz w:val="24"/>
          <w:szCs w:val="24"/>
        </w:rPr>
      </w:pPr>
    </w:p>
    <w:p w:rsidR="00E40945" w:rsidRDefault="00E40945" w:rsidP="00E40945">
      <w:pPr>
        <w:spacing w:after="0" w:line="240" w:lineRule="auto"/>
        <w:rPr>
          <w:rFonts w:ascii="Arial" w:hAnsi="Arial" w:cs="Arial"/>
          <w:b/>
          <w:color w:val="0885C7"/>
          <w:sz w:val="24"/>
          <w:szCs w:val="24"/>
        </w:rPr>
      </w:pPr>
    </w:p>
    <w:p w:rsidR="00E40945" w:rsidRPr="00CC5DB7" w:rsidRDefault="00E40945" w:rsidP="00E40945">
      <w:pPr>
        <w:spacing w:line="240" w:lineRule="auto"/>
        <w:rPr>
          <w:rFonts w:ascii="Arial" w:hAnsi="Arial" w:cs="Arial"/>
          <w:sz w:val="24"/>
          <w:szCs w:val="24"/>
        </w:rPr>
      </w:pPr>
      <w:r w:rsidRPr="00CC5DB7">
        <w:rPr>
          <w:rFonts w:ascii="Arial" w:hAnsi="Arial" w:cs="Arial"/>
          <w:sz w:val="24"/>
          <w:szCs w:val="24"/>
        </w:rPr>
        <w:t>Dear</w:t>
      </w:r>
      <w:r>
        <w:rPr>
          <w:rFonts w:ascii="Arial" w:hAnsi="Arial" w:cs="Arial"/>
          <w:sz w:val="24"/>
          <w:szCs w:val="24"/>
        </w:rPr>
        <w:t xml:space="preserve"> </w:t>
      </w:r>
      <w:r w:rsidR="00613989">
        <w:rPr>
          <w:rFonts w:ascii="Arial" w:hAnsi="Arial" w:cs="Arial"/>
          <w:sz w:val="24"/>
          <w:szCs w:val="24"/>
        </w:rPr>
        <w:t>Michele</w:t>
      </w:r>
    </w:p>
    <w:p w:rsidR="00E40945" w:rsidRPr="00091CC5" w:rsidRDefault="00E40945" w:rsidP="00E40945">
      <w:pPr>
        <w:spacing w:after="0" w:line="240" w:lineRule="auto"/>
        <w:rPr>
          <w:rFonts w:ascii="Arial" w:hAnsi="Arial" w:cs="Arial"/>
          <w:sz w:val="24"/>
          <w:szCs w:val="24"/>
        </w:rPr>
      </w:pPr>
    </w:p>
    <w:p w:rsidR="00E40945" w:rsidRDefault="00E40945" w:rsidP="00E40945">
      <w:pPr>
        <w:spacing w:after="0" w:line="240" w:lineRule="auto"/>
        <w:rPr>
          <w:rFonts w:ascii="Arial" w:hAnsi="Arial" w:cs="Arial"/>
          <w:b/>
          <w:color w:val="0885C7"/>
          <w:sz w:val="24"/>
          <w:szCs w:val="24"/>
        </w:rPr>
      </w:pPr>
      <w:r>
        <w:rPr>
          <w:rFonts w:ascii="Arial" w:hAnsi="Arial" w:cs="Arial"/>
          <w:b/>
          <w:color w:val="0885C7"/>
          <w:sz w:val="24"/>
          <w:szCs w:val="24"/>
        </w:rPr>
        <w:t>Re: R</w:t>
      </w:r>
      <w:r w:rsidRPr="00CB3F7C">
        <w:rPr>
          <w:rFonts w:ascii="Arial" w:hAnsi="Arial" w:cs="Arial"/>
          <w:b/>
          <w:color w:val="0885C7"/>
          <w:sz w:val="24"/>
          <w:szCs w:val="24"/>
        </w:rPr>
        <w:t>ecognition from th</w:t>
      </w:r>
      <w:r>
        <w:rPr>
          <w:rFonts w:ascii="Arial" w:hAnsi="Arial" w:cs="Arial"/>
          <w:b/>
          <w:color w:val="0885C7"/>
          <w:sz w:val="24"/>
          <w:szCs w:val="24"/>
        </w:rPr>
        <w:t>e Institute for Apprenticeships</w:t>
      </w:r>
      <w:r w:rsidR="007908AA">
        <w:rPr>
          <w:rFonts w:ascii="Arial" w:hAnsi="Arial" w:cs="Arial"/>
          <w:b/>
          <w:color w:val="0885C7"/>
          <w:sz w:val="24"/>
          <w:szCs w:val="24"/>
        </w:rPr>
        <w:t xml:space="preserve"> </w:t>
      </w:r>
      <w:r w:rsidR="006D1572">
        <w:rPr>
          <w:rFonts w:ascii="Arial" w:hAnsi="Arial" w:cs="Arial"/>
          <w:b/>
          <w:color w:val="0885C7"/>
          <w:sz w:val="24"/>
          <w:szCs w:val="24"/>
        </w:rPr>
        <w:t>and</w:t>
      </w:r>
      <w:r w:rsidR="007908AA">
        <w:rPr>
          <w:rFonts w:ascii="Arial" w:hAnsi="Arial" w:cs="Arial"/>
          <w:b/>
          <w:color w:val="0885C7"/>
          <w:sz w:val="24"/>
          <w:szCs w:val="24"/>
        </w:rPr>
        <w:t xml:space="preserve"> Technical Education</w:t>
      </w:r>
      <w:r>
        <w:rPr>
          <w:rFonts w:ascii="Arial" w:hAnsi="Arial" w:cs="Arial"/>
          <w:b/>
          <w:color w:val="0885C7"/>
          <w:sz w:val="24"/>
          <w:szCs w:val="24"/>
        </w:rPr>
        <w:t xml:space="preserve"> – External Quality Assurance (EQA)</w:t>
      </w:r>
    </w:p>
    <w:p w:rsidR="00E40945" w:rsidRDefault="00E40945" w:rsidP="00E40945">
      <w:pPr>
        <w:spacing w:after="0" w:line="240" w:lineRule="auto"/>
        <w:rPr>
          <w:rFonts w:ascii="Arial" w:hAnsi="Arial" w:cs="Arial"/>
          <w:b/>
          <w:color w:val="0885C7"/>
          <w:sz w:val="24"/>
          <w:szCs w:val="24"/>
        </w:rPr>
      </w:pPr>
    </w:p>
    <w:p w:rsidR="00E40945" w:rsidRDefault="00E40945" w:rsidP="00E40945">
      <w:pPr>
        <w:spacing w:line="240" w:lineRule="auto"/>
        <w:rPr>
          <w:rFonts w:ascii="Arial" w:hAnsi="Arial" w:cs="Arial"/>
          <w:sz w:val="24"/>
          <w:szCs w:val="24"/>
        </w:rPr>
      </w:pPr>
      <w:r>
        <w:rPr>
          <w:rFonts w:ascii="Arial" w:hAnsi="Arial" w:cs="Arial"/>
          <w:sz w:val="24"/>
          <w:szCs w:val="24"/>
        </w:rPr>
        <w:t xml:space="preserve">I am pleased to confirm that </w:t>
      </w:r>
      <w:r w:rsidRPr="00CC5DB7">
        <w:rPr>
          <w:rFonts w:ascii="Arial" w:hAnsi="Arial" w:cs="Arial"/>
          <w:sz w:val="24"/>
          <w:szCs w:val="24"/>
        </w:rPr>
        <w:t>the Institute for Apprenticesh</w:t>
      </w:r>
      <w:r>
        <w:rPr>
          <w:rFonts w:ascii="Arial" w:hAnsi="Arial" w:cs="Arial"/>
          <w:sz w:val="24"/>
          <w:szCs w:val="24"/>
        </w:rPr>
        <w:t>ips</w:t>
      </w:r>
      <w:r w:rsidR="007908AA">
        <w:rPr>
          <w:rFonts w:ascii="Arial" w:hAnsi="Arial" w:cs="Arial"/>
          <w:sz w:val="24"/>
          <w:szCs w:val="24"/>
        </w:rPr>
        <w:t xml:space="preserve"> </w:t>
      </w:r>
      <w:r w:rsidR="006D1572">
        <w:rPr>
          <w:rFonts w:ascii="Arial" w:hAnsi="Arial" w:cs="Arial"/>
          <w:sz w:val="24"/>
          <w:szCs w:val="24"/>
        </w:rPr>
        <w:t>and</w:t>
      </w:r>
      <w:r w:rsidR="007908AA">
        <w:rPr>
          <w:rFonts w:ascii="Arial" w:hAnsi="Arial" w:cs="Arial"/>
          <w:sz w:val="24"/>
          <w:szCs w:val="24"/>
        </w:rPr>
        <w:t xml:space="preserve"> Technical Education</w:t>
      </w:r>
      <w:r w:rsidR="00AB5436">
        <w:rPr>
          <w:rFonts w:ascii="Arial" w:hAnsi="Arial" w:cs="Arial"/>
          <w:sz w:val="24"/>
          <w:szCs w:val="24"/>
        </w:rPr>
        <w:t xml:space="preserve"> (the Institute)</w:t>
      </w:r>
      <w:r>
        <w:rPr>
          <w:rFonts w:ascii="Arial" w:hAnsi="Arial" w:cs="Arial"/>
          <w:sz w:val="24"/>
          <w:szCs w:val="24"/>
        </w:rPr>
        <w:t xml:space="preserve"> has </w:t>
      </w:r>
      <w:r w:rsidR="00C36784">
        <w:rPr>
          <w:rFonts w:ascii="Arial" w:hAnsi="Arial" w:cs="Arial"/>
          <w:sz w:val="24"/>
          <w:szCs w:val="24"/>
        </w:rPr>
        <w:t>approved</w:t>
      </w:r>
      <w:r w:rsidR="00C36784" w:rsidRPr="00CC5DB7">
        <w:rPr>
          <w:rFonts w:ascii="Arial" w:hAnsi="Arial" w:cs="Arial"/>
          <w:sz w:val="24"/>
          <w:szCs w:val="24"/>
        </w:rPr>
        <w:t xml:space="preserve"> </w:t>
      </w:r>
      <w:r w:rsidR="00B8348D">
        <w:rPr>
          <w:rFonts w:ascii="Arial" w:hAnsi="Arial" w:cs="Arial"/>
          <w:sz w:val="24"/>
          <w:szCs w:val="24"/>
        </w:rPr>
        <w:t xml:space="preserve">the Engineering Council </w:t>
      </w:r>
      <w:r w:rsidRPr="00CC5DB7">
        <w:rPr>
          <w:rFonts w:ascii="Arial" w:hAnsi="Arial" w:cs="Arial"/>
          <w:sz w:val="24"/>
          <w:szCs w:val="24"/>
        </w:rPr>
        <w:t xml:space="preserve">as </w:t>
      </w:r>
      <w:r w:rsidR="00DF6F8B">
        <w:rPr>
          <w:rFonts w:ascii="Arial" w:hAnsi="Arial" w:cs="Arial"/>
          <w:sz w:val="24"/>
          <w:szCs w:val="24"/>
        </w:rPr>
        <w:t xml:space="preserve">the </w:t>
      </w:r>
      <w:r w:rsidR="00AB5436">
        <w:rPr>
          <w:rFonts w:ascii="Arial" w:hAnsi="Arial" w:cs="Arial"/>
          <w:sz w:val="24"/>
          <w:szCs w:val="24"/>
        </w:rPr>
        <w:t>external quality assurance (</w:t>
      </w:r>
      <w:r w:rsidRPr="00CC5DB7">
        <w:rPr>
          <w:rFonts w:ascii="Arial" w:hAnsi="Arial" w:cs="Arial"/>
          <w:sz w:val="24"/>
          <w:szCs w:val="24"/>
        </w:rPr>
        <w:t>EQA</w:t>
      </w:r>
      <w:r w:rsidR="00AB5436">
        <w:rPr>
          <w:rFonts w:ascii="Arial" w:hAnsi="Arial" w:cs="Arial"/>
          <w:sz w:val="24"/>
          <w:szCs w:val="24"/>
        </w:rPr>
        <w:t>)</w:t>
      </w:r>
      <w:r w:rsidRPr="00CC5DB7">
        <w:rPr>
          <w:rFonts w:ascii="Arial" w:hAnsi="Arial" w:cs="Arial"/>
          <w:sz w:val="24"/>
          <w:szCs w:val="24"/>
        </w:rPr>
        <w:t xml:space="preserve"> provider for the apprenticeship standard</w:t>
      </w:r>
      <w:r w:rsidR="00014B72">
        <w:rPr>
          <w:rFonts w:ascii="Arial" w:hAnsi="Arial" w:cs="Arial"/>
          <w:sz w:val="24"/>
          <w:szCs w:val="24"/>
        </w:rPr>
        <w:t>(</w:t>
      </w:r>
      <w:r w:rsidRPr="00CC5DB7">
        <w:rPr>
          <w:rFonts w:ascii="Arial" w:hAnsi="Arial" w:cs="Arial"/>
          <w:sz w:val="24"/>
          <w:szCs w:val="24"/>
        </w:rPr>
        <w:t>s</w:t>
      </w:r>
      <w:r w:rsidR="00014B72">
        <w:rPr>
          <w:rFonts w:ascii="Arial" w:hAnsi="Arial" w:cs="Arial"/>
          <w:sz w:val="24"/>
          <w:szCs w:val="24"/>
        </w:rPr>
        <w:t>) listed on the register of EQA providers’ page of our website</w:t>
      </w:r>
      <w:r w:rsidR="00DF6F8B">
        <w:rPr>
          <w:rFonts w:ascii="Arial" w:hAnsi="Arial" w:cs="Arial"/>
          <w:sz w:val="24"/>
          <w:szCs w:val="24"/>
        </w:rPr>
        <w:t>.</w:t>
      </w:r>
      <w:r w:rsidR="00613989">
        <w:rPr>
          <w:rFonts w:ascii="Arial" w:hAnsi="Arial" w:cs="Arial"/>
          <w:sz w:val="24"/>
          <w:szCs w:val="24"/>
        </w:rPr>
        <w:t xml:space="preserve">  Committee members asked me to </w:t>
      </w:r>
      <w:r w:rsidR="003C3241">
        <w:rPr>
          <w:rFonts w:ascii="Arial" w:hAnsi="Arial" w:cs="Arial"/>
          <w:sz w:val="24"/>
          <w:szCs w:val="24"/>
        </w:rPr>
        <w:t xml:space="preserve">officially </w:t>
      </w:r>
      <w:bookmarkStart w:id="0" w:name="_GoBack"/>
      <w:bookmarkEnd w:id="0"/>
      <w:r w:rsidR="00613989">
        <w:rPr>
          <w:rFonts w:ascii="Arial" w:hAnsi="Arial" w:cs="Arial"/>
          <w:sz w:val="24"/>
          <w:szCs w:val="24"/>
        </w:rPr>
        <w:t>express their thanks to the Engineering Council for the work that has gone into the proposal and to note its quality.</w:t>
      </w:r>
    </w:p>
    <w:p w:rsidR="00014B72" w:rsidRDefault="00014B72" w:rsidP="00E40945">
      <w:pPr>
        <w:spacing w:line="240" w:lineRule="auto"/>
        <w:rPr>
          <w:rFonts w:ascii="Arial" w:hAnsi="Arial" w:cs="Arial"/>
          <w:b/>
          <w:sz w:val="24"/>
          <w:szCs w:val="24"/>
        </w:rPr>
      </w:pPr>
    </w:p>
    <w:p w:rsidR="00E40945" w:rsidRPr="004D2631" w:rsidRDefault="00AB5436" w:rsidP="00E40945">
      <w:pPr>
        <w:spacing w:line="240" w:lineRule="auto"/>
        <w:rPr>
          <w:rFonts w:ascii="Arial" w:hAnsi="Arial" w:cs="Arial"/>
          <w:b/>
          <w:sz w:val="24"/>
          <w:szCs w:val="24"/>
        </w:rPr>
      </w:pPr>
      <w:r>
        <w:rPr>
          <w:rFonts w:ascii="Arial" w:hAnsi="Arial" w:cs="Arial"/>
          <w:b/>
          <w:sz w:val="24"/>
          <w:szCs w:val="24"/>
        </w:rPr>
        <w:t>Requirements</w:t>
      </w:r>
      <w:r w:rsidRPr="004D2631">
        <w:rPr>
          <w:rFonts w:ascii="Arial" w:hAnsi="Arial" w:cs="Arial"/>
          <w:b/>
          <w:sz w:val="24"/>
          <w:szCs w:val="24"/>
        </w:rPr>
        <w:t xml:space="preserve"> </w:t>
      </w:r>
      <w:r w:rsidR="00E40945" w:rsidRPr="004D2631">
        <w:rPr>
          <w:rFonts w:ascii="Arial" w:hAnsi="Arial" w:cs="Arial"/>
          <w:b/>
          <w:sz w:val="24"/>
          <w:szCs w:val="24"/>
        </w:rPr>
        <w:t>of all EQA providers</w:t>
      </w:r>
    </w:p>
    <w:p w:rsidR="00AB5436" w:rsidRDefault="00AB5436" w:rsidP="00E40945">
      <w:pPr>
        <w:spacing w:after="0" w:line="240" w:lineRule="auto"/>
        <w:rPr>
          <w:rFonts w:ascii="Arial" w:hAnsi="Arial" w:cs="Arial"/>
          <w:sz w:val="24"/>
          <w:szCs w:val="24"/>
        </w:rPr>
      </w:pPr>
      <w:r>
        <w:rPr>
          <w:rFonts w:ascii="Arial" w:hAnsi="Arial" w:cs="Arial"/>
          <w:sz w:val="24"/>
          <w:szCs w:val="24"/>
        </w:rPr>
        <w:t>The Institute has a statutory responsibility to ensure that evaluations are undertaken of the quality of apprenticeship end-point assessment (EPA), through EQA. In order to ensure that EQA is undert</w:t>
      </w:r>
      <w:r w:rsidR="000D1378">
        <w:rPr>
          <w:rFonts w:ascii="Arial" w:hAnsi="Arial" w:cs="Arial"/>
          <w:sz w:val="24"/>
          <w:szCs w:val="24"/>
        </w:rPr>
        <w:t>aken consistently and to a high-</w:t>
      </w:r>
      <w:r>
        <w:rPr>
          <w:rFonts w:ascii="Arial" w:hAnsi="Arial" w:cs="Arial"/>
          <w:sz w:val="24"/>
          <w:szCs w:val="24"/>
        </w:rPr>
        <w:t>quality</w:t>
      </w:r>
      <w:r w:rsidR="000D1378">
        <w:rPr>
          <w:rFonts w:ascii="Arial" w:hAnsi="Arial" w:cs="Arial"/>
          <w:sz w:val="24"/>
          <w:szCs w:val="24"/>
        </w:rPr>
        <w:t>,</w:t>
      </w:r>
      <w:r>
        <w:rPr>
          <w:rFonts w:ascii="Arial" w:hAnsi="Arial" w:cs="Arial"/>
          <w:sz w:val="24"/>
          <w:szCs w:val="24"/>
        </w:rPr>
        <w:t xml:space="preserve"> the Institute has published an EQA framework which can be found here</w:t>
      </w:r>
      <w:r w:rsidR="00A970D4">
        <w:rPr>
          <w:rFonts w:ascii="Arial" w:hAnsi="Arial" w:cs="Arial"/>
          <w:sz w:val="24"/>
          <w:szCs w:val="24"/>
        </w:rPr>
        <w:t xml:space="preserve"> </w:t>
      </w:r>
      <w:hyperlink r:id="rId12" w:history="1">
        <w:r w:rsidR="00A970D4" w:rsidRPr="00B97382">
          <w:rPr>
            <w:rStyle w:val="Hyperlink"/>
            <w:rFonts w:ascii="Arial" w:hAnsi="Arial" w:cs="Arial"/>
            <w:sz w:val="24"/>
            <w:szCs w:val="24"/>
          </w:rPr>
          <w:t>https://www.instituteforapprenticeships.org/quality/external-quality-assurance</w:t>
        </w:r>
      </w:hyperlink>
      <w:r w:rsidR="00A970D4">
        <w:rPr>
          <w:rFonts w:ascii="Arial" w:hAnsi="Arial" w:cs="Arial"/>
          <w:sz w:val="24"/>
          <w:szCs w:val="24"/>
        </w:rPr>
        <w:t xml:space="preserve"> </w:t>
      </w:r>
    </w:p>
    <w:p w:rsidR="00AB5436" w:rsidRDefault="00AB5436" w:rsidP="00E40945">
      <w:pPr>
        <w:spacing w:after="0" w:line="240" w:lineRule="auto"/>
        <w:rPr>
          <w:rFonts w:ascii="Arial" w:hAnsi="Arial" w:cs="Arial"/>
          <w:sz w:val="24"/>
          <w:szCs w:val="24"/>
        </w:rPr>
      </w:pPr>
    </w:p>
    <w:p w:rsidR="00AB5436" w:rsidRDefault="000D1378" w:rsidP="00E40945">
      <w:pPr>
        <w:spacing w:after="0" w:line="240" w:lineRule="auto"/>
        <w:rPr>
          <w:rFonts w:ascii="Arial" w:hAnsi="Arial" w:cs="Arial"/>
          <w:sz w:val="24"/>
          <w:szCs w:val="24"/>
        </w:rPr>
      </w:pPr>
      <w:r>
        <w:rPr>
          <w:rFonts w:ascii="Arial" w:hAnsi="Arial" w:cs="Arial"/>
          <w:sz w:val="24"/>
          <w:szCs w:val="24"/>
        </w:rPr>
        <w:t>All EQA</w:t>
      </w:r>
      <w:r w:rsidR="00B8348D">
        <w:rPr>
          <w:rFonts w:ascii="Arial" w:hAnsi="Arial" w:cs="Arial"/>
          <w:sz w:val="24"/>
          <w:szCs w:val="24"/>
        </w:rPr>
        <w:t xml:space="preserve"> activities</w:t>
      </w:r>
      <w:r>
        <w:rPr>
          <w:rFonts w:ascii="Arial" w:hAnsi="Arial" w:cs="Arial"/>
          <w:sz w:val="24"/>
          <w:szCs w:val="24"/>
        </w:rPr>
        <w:t xml:space="preserve"> must be undertaken in-</w:t>
      </w:r>
      <w:r w:rsidR="00AB5436">
        <w:rPr>
          <w:rFonts w:ascii="Arial" w:hAnsi="Arial" w:cs="Arial"/>
          <w:sz w:val="24"/>
          <w:szCs w:val="24"/>
        </w:rPr>
        <w:t>line with this framework</w:t>
      </w:r>
      <w:r w:rsidR="00D76BAD">
        <w:rPr>
          <w:rFonts w:ascii="Arial" w:hAnsi="Arial" w:cs="Arial"/>
          <w:sz w:val="24"/>
          <w:szCs w:val="24"/>
        </w:rPr>
        <w:t xml:space="preserve"> and its five principles: relevant; reliable; efficient; positive; </w:t>
      </w:r>
      <w:r w:rsidR="00DB6F83">
        <w:rPr>
          <w:rFonts w:ascii="Arial" w:hAnsi="Arial" w:cs="Arial"/>
          <w:sz w:val="24"/>
          <w:szCs w:val="24"/>
        </w:rPr>
        <w:t xml:space="preserve">and </w:t>
      </w:r>
      <w:r w:rsidR="00D76BAD">
        <w:rPr>
          <w:rFonts w:ascii="Arial" w:hAnsi="Arial" w:cs="Arial"/>
          <w:sz w:val="24"/>
          <w:szCs w:val="24"/>
        </w:rPr>
        <w:t>learning.</w:t>
      </w:r>
      <w:r w:rsidR="00AB5436">
        <w:rPr>
          <w:rFonts w:ascii="Arial" w:hAnsi="Arial" w:cs="Arial"/>
          <w:sz w:val="24"/>
          <w:szCs w:val="24"/>
        </w:rPr>
        <w:t xml:space="preserve"> </w:t>
      </w:r>
    </w:p>
    <w:p w:rsidR="00AB5436" w:rsidRDefault="00AB5436" w:rsidP="00E40945">
      <w:pPr>
        <w:spacing w:after="0" w:line="240" w:lineRule="auto"/>
        <w:rPr>
          <w:rFonts w:ascii="Arial" w:hAnsi="Arial" w:cs="Arial"/>
          <w:sz w:val="24"/>
          <w:szCs w:val="24"/>
        </w:rPr>
      </w:pPr>
    </w:p>
    <w:p w:rsidR="00E40945" w:rsidRDefault="004823CB" w:rsidP="00E40945">
      <w:pPr>
        <w:spacing w:after="0" w:line="240" w:lineRule="auto"/>
        <w:rPr>
          <w:rFonts w:ascii="Arial" w:hAnsi="Arial" w:cs="Arial"/>
          <w:color w:val="000000"/>
          <w:sz w:val="24"/>
          <w:szCs w:val="24"/>
        </w:rPr>
      </w:pPr>
      <w:r>
        <w:rPr>
          <w:rFonts w:ascii="Arial" w:hAnsi="Arial" w:cs="Arial"/>
          <w:sz w:val="24"/>
          <w:szCs w:val="24"/>
        </w:rPr>
        <w:t xml:space="preserve">Each </w:t>
      </w:r>
      <w:r w:rsidR="00E40945">
        <w:rPr>
          <w:rFonts w:ascii="Arial" w:hAnsi="Arial" w:cs="Arial"/>
          <w:sz w:val="24"/>
          <w:szCs w:val="24"/>
        </w:rPr>
        <w:t>EQA provider must ensure that it</w:t>
      </w:r>
      <w:r w:rsidR="00BA19E3">
        <w:rPr>
          <w:rFonts w:ascii="Arial" w:hAnsi="Arial" w:cs="Arial"/>
          <w:sz w:val="24"/>
          <w:szCs w:val="24"/>
        </w:rPr>
        <w:t>,</w:t>
      </w:r>
      <w:r w:rsidR="00E40945">
        <w:rPr>
          <w:rFonts w:ascii="Arial" w:hAnsi="Arial" w:cs="Arial"/>
          <w:sz w:val="24"/>
          <w:szCs w:val="24"/>
        </w:rPr>
        <w:t xml:space="preserve"> and anyone undertaking EQA activities on its behalf</w:t>
      </w:r>
      <w:r w:rsidR="00BA19E3">
        <w:rPr>
          <w:rFonts w:ascii="Arial" w:hAnsi="Arial" w:cs="Arial"/>
          <w:sz w:val="24"/>
          <w:szCs w:val="24"/>
        </w:rPr>
        <w:t>,</w:t>
      </w:r>
      <w:r w:rsidR="00E40945">
        <w:rPr>
          <w:rFonts w:ascii="Arial" w:hAnsi="Arial" w:cs="Arial"/>
          <w:sz w:val="24"/>
          <w:szCs w:val="24"/>
        </w:rPr>
        <w:t xml:space="preserve"> maintain high standards of integrity and professionalism. </w:t>
      </w:r>
      <w:r w:rsidR="00E40945" w:rsidRPr="00CC5DB7">
        <w:rPr>
          <w:rFonts w:ascii="Arial" w:hAnsi="Arial" w:cs="Arial"/>
          <w:color w:val="000000"/>
          <w:sz w:val="24"/>
          <w:szCs w:val="24"/>
        </w:rPr>
        <w:t xml:space="preserve">You </w:t>
      </w:r>
      <w:r>
        <w:rPr>
          <w:rFonts w:ascii="Arial" w:hAnsi="Arial" w:cs="Arial"/>
          <w:color w:val="000000"/>
          <w:sz w:val="24"/>
          <w:szCs w:val="24"/>
        </w:rPr>
        <w:t>must</w:t>
      </w:r>
      <w:r w:rsidRPr="00CC5DB7">
        <w:rPr>
          <w:rFonts w:ascii="Arial" w:hAnsi="Arial" w:cs="Arial"/>
          <w:color w:val="000000"/>
          <w:sz w:val="24"/>
          <w:szCs w:val="24"/>
        </w:rPr>
        <w:t xml:space="preserve"> </w:t>
      </w:r>
      <w:r w:rsidR="00E40945" w:rsidRPr="00CC5DB7">
        <w:rPr>
          <w:rFonts w:ascii="Arial" w:hAnsi="Arial" w:cs="Arial"/>
          <w:color w:val="000000"/>
          <w:sz w:val="24"/>
          <w:szCs w:val="24"/>
        </w:rPr>
        <w:t xml:space="preserve">ensure that all staff involved in the delivery of EQA have the relevant </w:t>
      </w:r>
      <w:r w:rsidR="00AB5436">
        <w:rPr>
          <w:rFonts w:ascii="Arial" w:hAnsi="Arial" w:cs="Arial"/>
          <w:color w:val="000000"/>
          <w:sz w:val="24"/>
          <w:szCs w:val="24"/>
        </w:rPr>
        <w:t xml:space="preserve">occupational and assessment </w:t>
      </w:r>
      <w:r w:rsidR="00E40945" w:rsidRPr="00CC5DB7">
        <w:rPr>
          <w:rFonts w:ascii="Arial" w:hAnsi="Arial" w:cs="Arial"/>
          <w:color w:val="000000"/>
          <w:sz w:val="24"/>
          <w:szCs w:val="24"/>
        </w:rPr>
        <w:t xml:space="preserve">experience and are fit and proper to work in an environment that may involve direct contact with personal data, </w:t>
      </w:r>
      <w:r w:rsidR="00E40945">
        <w:rPr>
          <w:rFonts w:ascii="Arial" w:hAnsi="Arial" w:cs="Arial"/>
          <w:color w:val="000000"/>
          <w:sz w:val="24"/>
          <w:szCs w:val="24"/>
        </w:rPr>
        <w:t xml:space="preserve">children </w:t>
      </w:r>
      <w:r w:rsidR="00E40945" w:rsidRPr="00CC5DB7">
        <w:rPr>
          <w:rFonts w:ascii="Arial" w:hAnsi="Arial" w:cs="Arial"/>
          <w:color w:val="000000"/>
          <w:sz w:val="24"/>
          <w:szCs w:val="24"/>
        </w:rPr>
        <w:t>and vulnerable</w:t>
      </w:r>
      <w:r w:rsidR="00E40945">
        <w:rPr>
          <w:rFonts w:ascii="Arial" w:hAnsi="Arial" w:cs="Arial"/>
          <w:color w:val="000000"/>
          <w:sz w:val="24"/>
          <w:szCs w:val="24"/>
        </w:rPr>
        <w:t xml:space="preserve"> adults</w:t>
      </w:r>
      <w:r w:rsidR="00E40945" w:rsidRPr="00CC5DB7">
        <w:rPr>
          <w:rFonts w:ascii="Arial" w:hAnsi="Arial" w:cs="Arial"/>
          <w:color w:val="000000"/>
          <w:sz w:val="24"/>
          <w:szCs w:val="24"/>
        </w:rPr>
        <w:t>.</w:t>
      </w:r>
    </w:p>
    <w:p w:rsidR="00E40945" w:rsidRPr="006D1572" w:rsidRDefault="00E40945" w:rsidP="006D1572">
      <w:pPr>
        <w:pStyle w:val="NoSpacing"/>
      </w:pPr>
    </w:p>
    <w:p w:rsidR="00E40945" w:rsidRPr="00B67DF2" w:rsidRDefault="006677FD" w:rsidP="006D1572">
      <w:pPr>
        <w:pStyle w:val="NoSpacing"/>
        <w:rPr>
          <w:rFonts w:ascii="Arial" w:hAnsi="Arial" w:cs="Arial"/>
          <w:sz w:val="24"/>
          <w:szCs w:val="24"/>
        </w:rPr>
      </w:pPr>
      <w:r>
        <w:rPr>
          <w:rFonts w:ascii="Arial" w:hAnsi="Arial" w:cs="Arial"/>
          <w:sz w:val="24"/>
          <w:szCs w:val="24"/>
        </w:rPr>
        <w:t>D</w:t>
      </w:r>
      <w:r w:rsidR="00E40945" w:rsidRPr="00B67DF2">
        <w:rPr>
          <w:rFonts w:ascii="Arial" w:hAnsi="Arial" w:cs="Arial"/>
          <w:sz w:val="24"/>
          <w:szCs w:val="24"/>
        </w:rPr>
        <w:t xml:space="preserve">ata may be collected only where it is relevant to the delivery of EQA activities. Each EQA provider is responsible for handling any data obtained during the provision of EQA services in accordance with relevant data protection legislation. The Institute will provide you with certain information on the </w:t>
      </w:r>
      <w:r w:rsidR="007908AA" w:rsidRPr="00B67DF2">
        <w:rPr>
          <w:rFonts w:ascii="Arial" w:hAnsi="Arial" w:cs="Arial"/>
          <w:sz w:val="24"/>
          <w:szCs w:val="24"/>
        </w:rPr>
        <w:t>e</w:t>
      </w:r>
      <w:r w:rsidR="00E40945" w:rsidRPr="00B67DF2">
        <w:rPr>
          <w:rFonts w:ascii="Arial" w:hAnsi="Arial" w:cs="Arial"/>
          <w:sz w:val="24"/>
          <w:szCs w:val="24"/>
        </w:rPr>
        <w:t>nd-</w:t>
      </w:r>
      <w:r w:rsidR="007908AA" w:rsidRPr="00B67DF2">
        <w:rPr>
          <w:rFonts w:ascii="Arial" w:hAnsi="Arial" w:cs="Arial"/>
          <w:sz w:val="24"/>
          <w:szCs w:val="24"/>
        </w:rPr>
        <w:t>p</w:t>
      </w:r>
      <w:r w:rsidR="00E40945" w:rsidRPr="00B67DF2">
        <w:rPr>
          <w:rFonts w:ascii="Arial" w:hAnsi="Arial" w:cs="Arial"/>
          <w:sz w:val="24"/>
          <w:szCs w:val="24"/>
        </w:rPr>
        <w:t xml:space="preserve">oint </w:t>
      </w:r>
      <w:r w:rsidR="007908AA" w:rsidRPr="00B67DF2">
        <w:rPr>
          <w:rFonts w:ascii="Arial" w:hAnsi="Arial" w:cs="Arial"/>
          <w:sz w:val="24"/>
          <w:szCs w:val="24"/>
        </w:rPr>
        <w:t>a</w:t>
      </w:r>
      <w:r w:rsidR="00E40945" w:rsidRPr="00B67DF2">
        <w:rPr>
          <w:rFonts w:ascii="Arial" w:hAnsi="Arial" w:cs="Arial"/>
          <w:sz w:val="24"/>
          <w:szCs w:val="24"/>
        </w:rPr>
        <w:t xml:space="preserve">ssessment </w:t>
      </w:r>
      <w:r w:rsidR="007908AA" w:rsidRPr="00B67DF2">
        <w:rPr>
          <w:rFonts w:ascii="Arial" w:hAnsi="Arial" w:cs="Arial"/>
          <w:sz w:val="24"/>
          <w:szCs w:val="24"/>
        </w:rPr>
        <w:t>o</w:t>
      </w:r>
      <w:r w:rsidR="00E40945" w:rsidRPr="00B67DF2">
        <w:rPr>
          <w:rFonts w:ascii="Arial" w:hAnsi="Arial" w:cs="Arial"/>
          <w:sz w:val="24"/>
          <w:szCs w:val="24"/>
        </w:rPr>
        <w:t>rganisations (EPAOs) within scope of your EQA regime</w:t>
      </w:r>
      <w:r w:rsidR="00D76BAD">
        <w:rPr>
          <w:rFonts w:ascii="Arial" w:hAnsi="Arial" w:cs="Arial"/>
          <w:sz w:val="24"/>
          <w:szCs w:val="24"/>
        </w:rPr>
        <w:t xml:space="preserve"> via</w:t>
      </w:r>
      <w:r w:rsidR="00A970D4">
        <w:rPr>
          <w:rFonts w:ascii="Arial" w:hAnsi="Arial" w:cs="Arial"/>
          <w:sz w:val="24"/>
          <w:szCs w:val="24"/>
        </w:rPr>
        <w:t xml:space="preserve"> the Qualitas digital system</w:t>
      </w:r>
      <w:r w:rsidR="00E40945" w:rsidRPr="00B67DF2">
        <w:rPr>
          <w:rFonts w:ascii="Arial" w:hAnsi="Arial" w:cs="Arial"/>
          <w:sz w:val="24"/>
          <w:szCs w:val="24"/>
        </w:rPr>
        <w:t>; this is outlined at Annex A. In addition to this</w:t>
      </w:r>
      <w:r w:rsidR="00BA19E3">
        <w:rPr>
          <w:rFonts w:ascii="Arial" w:hAnsi="Arial" w:cs="Arial"/>
          <w:sz w:val="24"/>
          <w:szCs w:val="24"/>
        </w:rPr>
        <w:t>,</w:t>
      </w:r>
      <w:r w:rsidR="00E40945" w:rsidRPr="00B67DF2">
        <w:rPr>
          <w:rFonts w:ascii="Arial" w:hAnsi="Arial" w:cs="Arial"/>
          <w:sz w:val="24"/>
          <w:szCs w:val="24"/>
        </w:rPr>
        <w:t xml:space="preserve"> you </w:t>
      </w:r>
      <w:r w:rsidR="007F759F">
        <w:rPr>
          <w:rFonts w:ascii="Arial" w:hAnsi="Arial" w:cs="Arial"/>
          <w:sz w:val="24"/>
          <w:szCs w:val="24"/>
        </w:rPr>
        <w:t>may</w:t>
      </w:r>
      <w:r w:rsidR="00D76BAD" w:rsidRPr="00B67DF2">
        <w:rPr>
          <w:rFonts w:ascii="Arial" w:hAnsi="Arial" w:cs="Arial"/>
          <w:sz w:val="24"/>
          <w:szCs w:val="24"/>
        </w:rPr>
        <w:t xml:space="preserve"> </w:t>
      </w:r>
      <w:r w:rsidR="00D76BAD">
        <w:rPr>
          <w:rFonts w:ascii="Arial" w:hAnsi="Arial" w:cs="Arial"/>
          <w:sz w:val="24"/>
          <w:szCs w:val="24"/>
        </w:rPr>
        <w:t>need</w:t>
      </w:r>
      <w:r w:rsidR="00D76BAD" w:rsidRPr="00B67DF2">
        <w:rPr>
          <w:rFonts w:ascii="Arial" w:hAnsi="Arial" w:cs="Arial"/>
          <w:sz w:val="24"/>
          <w:szCs w:val="24"/>
        </w:rPr>
        <w:t xml:space="preserve"> </w:t>
      </w:r>
      <w:r w:rsidR="00E40945" w:rsidRPr="00B67DF2">
        <w:rPr>
          <w:rFonts w:ascii="Arial" w:hAnsi="Arial" w:cs="Arial"/>
          <w:sz w:val="24"/>
          <w:szCs w:val="24"/>
        </w:rPr>
        <w:t xml:space="preserve">to </w:t>
      </w:r>
      <w:r w:rsidR="00DC33C4">
        <w:rPr>
          <w:rFonts w:ascii="Arial" w:hAnsi="Arial" w:cs="Arial"/>
          <w:sz w:val="24"/>
          <w:szCs w:val="24"/>
        </w:rPr>
        <w:t xml:space="preserve">collect </w:t>
      </w:r>
      <w:r w:rsidR="00DC33C4" w:rsidRPr="00B67DF2">
        <w:rPr>
          <w:rFonts w:ascii="Arial" w:hAnsi="Arial" w:cs="Arial"/>
          <w:sz w:val="24"/>
          <w:szCs w:val="24"/>
        </w:rPr>
        <w:lastRenderedPageBreak/>
        <w:t>further</w:t>
      </w:r>
      <w:r w:rsidR="00D76BAD">
        <w:rPr>
          <w:rFonts w:ascii="Arial" w:hAnsi="Arial" w:cs="Arial"/>
          <w:sz w:val="24"/>
          <w:szCs w:val="24"/>
        </w:rPr>
        <w:t xml:space="preserve"> operational</w:t>
      </w:r>
      <w:r w:rsidR="00E40945" w:rsidRPr="00B67DF2">
        <w:rPr>
          <w:rFonts w:ascii="Arial" w:hAnsi="Arial" w:cs="Arial"/>
          <w:sz w:val="24"/>
          <w:szCs w:val="24"/>
        </w:rPr>
        <w:t xml:space="preserve"> information from EPAOs</w:t>
      </w:r>
      <w:r w:rsidR="00D76BAD">
        <w:rPr>
          <w:rFonts w:ascii="Arial" w:hAnsi="Arial" w:cs="Arial"/>
          <w:sz w:val="24"/>
          <w:szCs w:val="24"/>
        </w:rPr>
        <w:t xml:space="preserve"> in order to plan your work. H</w:t>
      </w:r>
      <w:r w:rsidR="00E40945" w:rsidRPr="00B67DF2">
        <w:rPr>
          <w:rFonts w:ascii="Arial" w:hAnsi="Arial" w:cs="Arial"/>
          <w:sz w:val="24"/>
          <w:szCs w:val="24"/>
        </w:rPr>
        <w:t xml:space="preserve">owever, you should only collate information that directly relates to the EQA service you are delivering, and should not require </w:t>
      </w:r>
      <w:r w:rsidR="004823CB">
        <w:rPr>
          <w:rFonts w:ascii="Arial" w:hAnsi="Arial" w:cs="Arial"/>
          <w:sz w:val="24"/>
          <w:szCs w:val="24"/>
        </w:rPr>
        <w:t>any</w:t>
      </w:r>
      <w:r w:rsidR="004823CB" w:rsidRPr="00B67DF2">
        <w:rPr>
          <w:rFonts w:ascii="Arial" w:hAnsi="Arial" w:cs="Arial"/>
          <w:sz w:val="24"/>
          <w:szCs w:val="24"/>
        </w:rPr>
        <w:t xml:space="preserve"> </w:t>
      </w:r>
      <w:r w:rsidR="00E40945" w:rsidRPr="00B67DF2">
        <w:rPr>
          <w:rFonts w:ascii="Arial" w:hAnsi="Arial" w:cs="Arial"/>
          <w:sz w:val="24"/>
          <w:szCs w:val="24"/>
        </w:rPr>
        <w:t xml:space="preserve">personal data on apprentices. Individual EPAOs </w:t>
      </w:r>
      <w:r>
        <w:rPr>
          <w:rFonts w:ascii="Arial" w:hAnsi="Arial" w:cs="Arial"/>
          <w:sz w:val="24"/>
          <w:szCs w:val="24"/>
        </w:rPr>
        <w:t xml:space="preserve">must </w:t>
      </w:r>
      <w:r w:rsidR="00E40945" w:rsidRPr="00B67DF2">
        <w:rPr>
          <w:rFonts w:ascii="Arial" w:hAnsi="Arial" w:cs="Arial"/>
          <w:sz w:val="24"/>
          <w:szCs w:val="24"/>
        </w:rPr>
        <w:t>comply with data protection legislation in providing you with information that is additional to that outlined in Annex A.</w:t>
      </w:r>
    </w:p>
    <w:p w:rsidR="006677FD" w:rsidRDefault="006677FD" w:rsidP="00E40945">
      <w:pPr>
        <w:pStyle w:val="Default"/>
      </w:pPr>
    </w:p>
    <w:p w:rsidR="00E40945" w:rsidRPr="00CC5DB7" w:rsidRDefault="00BA19E3" w:rsidP="00E40945">
      <w:pPr>
        <w:pStyle w:val="Default"/>
      </w:pPr>
      <w:r>
        <w:t xml:space="preserve">Additionally, </w:t>
      </w:r>
      <w:r w:rsidR="00D76BAD">
        <w:t>you</w:t>
      </w:r>
      <w:r w:rsidR="00E40945" w:rsidRPr="00CC5DB7">
        <w:t xml:space="preserve"> may be asked to hand over data and materials collected in the course of EQA </w:t>
      </w:r>
      <w:r>
        <w:t xml:space="preserve">activity </w:t>
      </w:r>
      <w:r w:rsidR="00E40945" w:rsidRPr="00CC5DB7">
        <w:t>to the Institute. The copyright of any reports will be assigned to the Institute and you will ensure that the content of report</w:t>
      </w:r>
      <w:r>
        <w:t>s</w:t>
      </w:r>
      <w:r w:rsidR="00E40945" w:rsidRPr="00CC5DB7">
        <w:t xml:space="preserve"> and any data collected in the course of EQA activities shall remain confidential. </w:t>
      </w:r>
    </w:p>
    <w:p w:rsidR="00E40945" w:rsidRDefault="00E40945" w:rsidP="00E40945">
      <w:pPr>
        <w:spacing w:after="0" w:line="240" w:lineRule="auto"/>
        <w:rPr>
          <w:rFonts w:ascii="Arial" w:hAnsi="Arial" w:cs="Arial"/>
          <w:sz w:val="24"/>
          <w:szCs w:val="24"/>
        </w:rPr>
      </w:pPr>
    </w:p>
    <w:p w:rsidR="00E40945" w:rsidRDefault="00E40945" w:rsidP="00E40945">
      <w:pPr>
        <w:pStyle w:val="Default"/>
        <w:rPr>
          <w:bCs/>
        </w:rPr>
      </w:pPr>
      <w:r>
        <w:rPr>
          <w:bCs/>
        </w:rPr>
        <w:t xml:space="preserve">The EQA role does not confer any additional influence or entitle you to make additional arrangements with, or demands on, employers or assessment organisations. We recognise that you may be involved in other work on apprenticeships and this may be agreed separately with employers or assessment organisations, but only in instances where it does not compromise your role as an EQA provider. You are required to notify the Institute of any potential conflicts of interest immediately. </w:t>
      </w:r>
    </w:p>
    <w:p w:rsidR="00E40945" w:rsidRDefault="00E40945" w:rsidP="00E40945">
      <w:pPr>
        <w:pStyle w:val="Default"/>
        <w:rPr>
          <w:bCs/>
        </w:rPr>
      </w:pPr>
    </w:p>
    <w:p w:rsidR="00E40945" w:rsidRPr="00CC5DB7" w:rsidRDefault="00E40945" w:rsidP="00E40945">
      <w:pPr>
        <w:pStyle w:val="Default"/>
      </w:pPr>
      <w:r>
        <w:rPr>
          <w:bCs/>
        </w:rPr>
        <w:t xml:space="preserve">It is a </w:t>
      </w:r>
      <w:r w:rsidRPr="00E315FD">
        <w:t>condition</w:t>
      </w:r>
      <w:r w:rsidRPr="00A927E3">
        <w:rPr>
          <w:bCs/>
        </w:rPr>
        <w:t xml:space="preserve"> of </w:t>
      </w:r>
      <w:r>
        <w:rPr>
          <w:bCs/>
        </w:rPr>
        <w:t xml:space="preserve">the </w:t>
      </w:r>
      <w:r w:rsidR="007908AA">
        <w:rPr>
          <w:bCs/>
        </w:rPr>
        <w:t>r</w:t>
      </w:r>
      <w:r>
        <w:rPr>
          <w:bCs/>
        </w:rPr>
        <w:t xml:space="preserve">egister of </w:t>
      </w:r>
      <w:r w:rsidR="007908AA">
        <w:rPr>
          <w:bCs/>
        </w:rPr>
        <w:t>e</w:t>
      </w:r>
      <w:r>
        <w:rPr>
          <w:bCs/>
        </w:rPr>
        <w:t>nd</w:t>
      </w:r>
      <w:r w:rsidR="007908AA">
        <w:rPr>
          <w:bCs/>
        </w:rPr>
        <w:t>-p</w:t>
      </w:r>
      <w:r>
        <w:rPr>
          <w:bCs/>
        </w:rPr>
        <w:t xml:space="preserve">oint </w:t>
      </w:r>
      <w:r w:rsidR="007908AA">
        <w:rPr>
          <w:bCs/>
        </w:rPr>
        <w:t>a</w:t>
      </w:r>
      <w:r>
        <w:rPr>
          <w:bCs/>
        </w:rPr>
        <w:t xml:space="preserve">ssessment </w:t>
      </w:r>
      <w:r w:rsidR="007908AA">
        <w:rPr>
          <w:bCs/>
        </w:rPr>
        <w:t>o</w:t>
      </w:r>
      <w:r>
        <w:rPr>
          <w:bCs/>
        </w:rPr>
        <w:t xml:space="preserve">rganisations (RoEPAO), that all EPA organisations operate within and adhere to the EQA framework set down by the </w:t>
      </w:r>
      <w:r w:rsidR="00D76BAD">
        <w:rPr>
          <w:bCs/>
        </w:rPr>
        <w:t xml:space="preserve">Institute and delivered by the </w:t>
      </w:r>
      <w:r>
        <w:rPr>
          <w:bCs/>
        </w:rPr>
        <w:t>appropriate EQA body.  Any non-compliance may be reported to the Institute.</w:t>
      </w:r>
    </w:p>
    <w:p w:rsidR="00E40945" w:rsidRDefault="00E40945" w:rsidP="00E40945">
      <w:pPr>
        <w:spacing w:line="240" w:lineRule="auto"/>
        <w:rPr>
          <w:rFonts w:ascii="Arial" w:hAnsi="Arial" w:cs="Arial"/>
          <w:sz w:val="24"/>
          <w:szCs w:val="24"/>
        </w:rPr>
      </w:pPr>
    </w:p>
    <w:p w:rsidR="007908AA" w:rsidRDefault="00DF6F8B" w:rsidP="00E40945">
      <w:pPr>
        <w:pStyle w:val="Default"/>
        <w:rPr>
          <w:bCs/>
        </w:rPr>
      </w:pPr>
      <w:r>
        <w:rPr>
          <w:bCs/>
        </w:rPr>
        <w:t xml:space="preserve">You must </w:t>
      </w:r>
      <w:r w:rsidR="006677FD">
        <w:rPr>
          <w:bCs/>
        </w:rPr>
        <w:t>a</w:t>
      </w:r>
      <w:r w:rsidR="007908AA" w:rsidRPr="00C36784">
        <w:rPr>
          <w:bCs/>
        </w:rPr>
        <w:t>dhere</w:t>
      </w:r>
      <w:r w:rsidR="007908AA">
        <w:rPr>
          <w:bCs/>
        </w:rPr>
        <w:t xml:space="preserve"> to the</w:t>
      </w:r>
      <w:r w:rsidR="00636DC9" w:rsidRPr="00636DC9">
        <w:rPr>
          <w:bCs/>
        </w:rPr>
        <w:t xml:space="preserve"> </w:t>
      </w:r>
      <w:r w:rsidR="00636DC9">
        <w:rPr>
          <w:bCs/>
        </w:rPr>
        <w:t>KPIs set out in Annex B and to the</w:t>
      </w:r>
      <w:r w:rsidR="007908AA">
        <w:rPr>
          <w:bCs/>
        </w:rPr>
        <w:t xml:space="preserve"> requirements set out in the EQA Framework</w:t>
      </w:r>
      <w:r w:rsidR="004C18CE">
        <w:rPr>
          <w:bCs/>
        </w:rPr>
        <w:t xml:space="preserve">, </w:t>
      </w:r>
      <w:r w:rsidR="00DE668F">
        <w:rPr>
          <w:bCs/>
        </w:rPr>
        <w:t xml:space="preserve">which includes measures around the timeliness and quality of EQA reports, EPAO support sessions, and EPAO queries being responded to promptly. </w:t>
      </w:r>
    </w:p>
    <w:p w:rsidR="004C18CE" w:rsidRDefault="004C18CE" w:rsidP="006D1572">
      <w:pPr>
        <w:pStyle w:val="Default"/>
        <w:rPr>
          <w:bCs/>
        </w:rPr>
      </w:pPr>
    </w:p>
    <w:p w:rsidR="00E40945" w:rsidRDefault="00E40945" w:rsidP="00E40945">
      <w:pPr>
        <w:pStyle w:val="Default"/>
      </w:pPr>
    </w:p>
    <w:p w:rsidR="00E40945" w:rsidRDefault="00E40945" w:rsidP="00E40945">
      <w:pPr>
        <w:pStyle w:val="Default"/>
        <w:rPr>
          <w:b/>
          <w:bCs/>
        </w:rPr>
      </w:pPr>
      <w:r>
        <w:rPr>
          <w:b/>
          <w:bCs/>
        </w:rPr>
        <w:t xml:space="preserve">Relationship with the Institute </w:t>
      </w:r>
    </w:p>
    <w:p w:rsidR="00E40945" w:rsidRPr="00CC5DB7" w:rsidRDefault="00613989" w:rsidP="00E40945">
      <w:pPr>
        <w:pStyle w:val="Default"/>
      </w:pPr>
      <w:r w:rsidRPr="00613989">
        <w:rPr>
          <w:bCs/>
        </w:rPr>
        <w:t>We will confirm which official</w:t>
      </w:r>
      <w:r w:rsidR="00E40945" w:rsidRPr="00613989">
        <w:rPr>
          <w:bCs/>
        </w:rPr>
        <w:t xml:space="preserve"> will act as your main contact with the Institute. He</w:t>
      </w:r>
      <w:r w:rsidRPr="00613989">
        <w:rPr>
          <w:bCs/>
        </w:rPr>
        <w:t xml:space="preserve"> or she</w:t>
      </w:r>
      <w:r w:rsidR="00E40945" w:rsidRPr="00613989">
        <w:rPr>
          <w:bCs/>
        </w:rPr>
        <w:t xml:space="preserve"> will agree a performance review plan with you including </w:t>
      </w:r>
      <w:r w:rsidR="00F7159C" w:rsidRPr="00613989">
        <w:rPr>
          <w:bCs/>
        </w:rPr>
        <w:t xml:space="preserve">the frequency of </w:t>
      </w:r>
      <w:r w:rsidR="00E40945" w:rsidRPr="00613989">
        <w:rPr>
          <w:bCs/>
        </w:rPr>
        <w:t>regular meetings</w:t>
      </w:r>
      <w:r w:rsidR="00E40945">
        <w:t xml:space="preserve"> and</w:t>
      </w:r>
      <w:r w:rsidR="00572751">
        <w:t xml:space="preserve"> timelines for</w:t>
      </w:r>
      <w:r w:rsidR="00E40945">
        <w:t xml:space="preserve"> report</w:t>
      </w:r>
      <w:r w:rsidR="009E34FE">
        <w:t>ing</w:t>
      </w:r>
      <w:r w:rsidR="00B67DF2">
        <w:t xml:space="preserve"> as set out in Annex C</w:t>
      </w:r>
      <w:r w:rsidR="00E40945">
        <w:t>.</w:t>
      </w:r>
    </w:p>
    <w:p w:rsidR="00E40945" w:rsidRPr="004823CB" w:rsidRDefault="00E40945" w:rsidP="00E40945">
      <w:pPr>
        <w:spacing w:after="0" w:line="240" w:lineRule="auto"/>
        <w:rPr>
          <w:rFonts w:ascii="Arial" w:hAnsi="Arial" w:cs="Arial"/>
          <w:sz w:val="24"/>
          <w:szCs w:val="24"/>
        </w:rPr>
      </w:pPr>
    </w:p>
    <w:p w:rsidR="00D76BAD" w:rsidRDefault="00D76BAD" w:rsidP="00E40945">
      <w:pPr>
        <w:spacing w:after="0" w:line="240" w:lineRule="auto"/>
        <w:rPr>
          <w:rFonts w:ascii="Arial" w:hAnsi="Arial" w:cs="Arial"/>
          <w:sz w:val="24"/>
          <w:szCs w:val="24"/>
        </w:rPr>
      </w:pPr>
      <w:r w:rsidRPr="004823CB">
        <w:rPr>
          <w:rFonts w:ascii="Arial" w:hAnsi="Arial" w:cs="Arial"/>
          <w:sz w:val="24"/>
          <w:szCs w:val="24"/>
        </w:rPr>
        <w:t>You</w:t>
      </w:r>
      <w:r>
        <w:rPr>
          <w:rFonts w:ascii="Arial" w:hAnsi="Arial" w:cs="Arial"/>
          <w:sz w:val="24"/>
          <w:szCs w:val="24"/>
        </w:rPr>
        <w:t xml:space="preserve"> must submit details of all EQA activity undertaken, including written reports through</w:t>
      </w:r>
      <w:r w:rsidR="00A970D4">
        <w:rPr>
          <w:rFonts w:ascii="Arial" w:hAnsi="Arial" w:cs="Arial"/>
          <w:sz w:val="24"/>
          <w:szCs w:val="24"/>
        </w:rPr>
        <w:t xml:space="preserve"> the Qualitas digital system</w:t>
      </w:r>
      <w:r>
        <w:rPr>
          <w:rFonts w:ascii="Arial" w:hAnsi="Arial" w:cs="Arial"/>
          <w:sz w:val="24"/>
          <w:szCs w:val="24"/>
        </w:rPr>
        <w:t xml:space="preserve">. This allows the </w:t>
      </w:r>
      <w:r w:rsidR="00E31109">
        <w:rPr>
          <w:rFonts w:ascii="Arial" w:hAnsi="Arial" w:cs="Arial"/>
          <w:sz w:val="24"/>
          <w:szCs w:val="24"/>
        </w:rPr>
        <w:t>Institute to monitor EQA activity effectively.</w:t>
      </w:r>
    </w:p>
    <w:p w:rsidR="005E661F" w:rsidRDefault="005E661F" w:rsidP="00E40945">
      <w:pPr>
        <w:spacing w:after="0" w:line="240" w:lineRule="auto"/>
        <w:rPr>
          <w:rFonts w:ascii="Arial" w:hAnsi="Arial" w:cs="Arial"/>
          <w:sz w:val="24"/>
          <w:szCs w:val="24"/>
        </w:rPr>
      </w:pPr>
    </w:p>
    <w:p w:rsidR="005E661F" w:rsidRPr="00D81FD7" w:rsidRDefault="005E661F" w:rsidP="00ED75E8">
      <w:pPr>
        <w:spacing w:line="240" w:lineRule="auto"/>
        <w:rPr>
          <w:rFonts w:ascii="Arial" w:hAnsi="Arial" w:cs="Arial"/>
          <w:sz w:val="24"/>
          <w:szCs w:val="24"/>
        </w:rPr>
      </w:pPr>
      <w:r w:rsidRPr="005E661F">
        <w:rPr>
          <w:rFonts w:ascii="Arial" w:hAnsi="Arial" w:cs="Arial"/>
          <w:sz w:val="24"/>
          <w:szCs w:val="24"/>
        </w:rPr>
        <w:t xml:space="preserve">At this point, I also need to make you aware that the Institute has been asked by the Department for Education to to explore how the delivery of EQA could be simplified and strengthened. </w:t>
      </w:r>
      <w:r w:rsidR="00ED75E8" w:rsidRPr="006D63AA">
        <w:rPr>
          <w:rFonts w:ascii="Arial" w:hAnsi="Arial" w:cs="Arial"/>
          <w:sz w:val="24"/>
          <w:szCs w:val="24"/>
        </w:rPr>
        <w:t xml:space="preserve">A consultation is due to be launched at the end of February and we encourage you to share your views and </w:t>
      </w:r>
      <w:r w:rsidR="00ED75E8">
        <w:rPr>
          <w:rFonts w:ascii="Arial" w:hAnsi="Arial" w:cs="Arial"/>
          <w:sz w:val="24"/>
          <w:szCs w:val="24"/>
        </w:rPr>
        <w:t>encourage your s</w:t>
      </w:r>
      <w:r w:rsidR="00ED75E8" w:rsidRPr="006D63AA">
        <w:rPr>
          <w:rFonts w:ascii="Arial" w:hAnsi="Arial" w:cs="Arial"/>
          <w:sz w:val="24"/>
          <w:szCs w:val="24"/>
        </w:rPr>
        <w:t>takeholders</w:t>
      </w:r>
      <w:r w:rsidR="00ED75E8">
        <w:rPr>
          <w:rFonts w:ascii="Arial" w:hAnsi="Arial" w:cs="Arial"/>
          <w:sz w:val="24"/>
          <w:szCs w:val="24"/>
        </w:rPr>
        <w:t xml:space="preserve"> to engage</w:t>
      </w:r>
      <w:r w:rsidR="00ED75E8" w:rsidRPr="006D63AA">
        <w:rPr>
          <w:rFonts w:ascii="Arial" w:hAnsi="Arial" w:cs="Arial"/>
          <w:sz w:val="24"/>
          <w:szCs w:val="24"/>
        </w:rPr>
        <w:t xml:space="preserve">. </w:t>
      </w:r>
      <w:r w:rsidRPr="005E661F">
        <w:rPr>
          <w:rFonts w:ascii="Arial" w:hAnsi="Arial" w:cs="Arial"/>
          <w:sz w:val="24"/>
          <w:szCs w:val="24"/>
        </w:rPr>
        <w:t>Depending on the outcome of these discussions the requirements for EQA provision may change and in any event, the Institute reserves the right to change the requirements for EQA provision in the future.</w:t>
      </w:r>
      <w:r>
        <w:rPr>
          <w:rFonts w:ascii="Arial" w:hAnsi="Arial" w:cs="Arial"/>
          <w:sz w:val="24"/>
          <w:szCs w:val="24"/>
        </w:rPr>
        <w:t xml:space="preserve"> We would keep you appraised of </w:t>
      </w:r>
      <w:r>
        <w:rPr>
          <w:rFonts w:ascii="Arial" w:hAnsi="Arial" w:cs="Arial"/>
          <w:sz w:val="24"/>
          <w:szCs w:val="24"/>
        </w:rPr>
        <w:lastRenderedPageBreak/>
        <w:t>developments and provide you with as much warning as possible should there be the potential for changes that will affect or impact on the provision of your EQA Service.</w:t>
      </w:r>
    </w:p>
    <w:p w:rsidR="005E661F" w:rsidRPr="00474061" w:rsidRDefault="005E661F" w:rsidP="005E661F">
      <w:pPr>
        <w:spacing w:after="0" w:line="240" w:lineRule="auto"/>
        <w:rPr>
          <w:rFonts w:ascii="Arial" w:hAnsi="Arial" w:cs="Arial"/>
          <w:b/>
          <w:sz w:val="24"/>
          <w:szCs w:val="24"/>
        </w:rPr>
      </w:pPr>
    </w:p>
    <w:p w:rsidR="00E40945" w:rsidRPr="00CC5DB7" w:rsidRDefault="00E40945" w:rsidP="00E40945">
      <w:pPr>
        <w:spacing w:after="0" w:line="240" w:lineRule="auto"/>
        <w:rPr>
          <w:rFonts w:ascii="Arial" w:hAnsi="Arial" w:cs="Arial"/>
          <w:sz w:val="24"/>
          <w:szCs w:val="24"/>
        </w:rPr>
      </w:pPr>
      <w:r w:rsidRPr="00CC5DB7">
        <w:rPr>
          <w:rFonts w:ascii="Arial" w:hAnsi="Arial" w:cs="Arial"/>
          <w:sz w:val="24"/>
          <w:szCs w:val="24"/>
        </w:rPr>
        <w:t xml:space="preserve">The Institute will </w:t>
      </w:r>
      <w:r w:rsidR="005E661F">
        <w:rPr>
          <w:rFonts w:ascii="Arial" w:hAnsi="Arial" w:cs="Arial"/>
          <w:sz w:val="24"/>
          <w:szCs w:val="24"/>
        </w:rPr>
        <w:t xml:space="preserve">also </w:t>
      </w:r>
      <w:r w:rsidRPr="00CC5DB7">
        <w:rPr>
          <w:rFonts w:ascii="Arial" w:hAnsi="Arial" w:cs="Arial"/>
          <w:sz w:val="24"/>
          <w:szCs w:val="24"/>
        </w:rPr>
        <w:t>review the EQA process from time to time</w:t>
      </w:r>
      <w:r>
        <w:rPr>
          <w:rFonts w:ascii="Arial" w:hAnsi="Arial" w:cs="Arial"/>
          <w:sz w:val="24"/>
          <w:szCs w:val="24"/>
        </w:rPr>
        <w:t xml:space="preserve"> and we welcome your input into improvements</w:t>
      </w:r>
      <w:r w:rsidRPr="00CC5DB7">
        <w:rPr>
          <w:rFonts w:ascii="Arial" w:hAnsi="Arial" w:cs="Arial"/>
          <w:sz w:val="24"/>
          <w:szCs w:val="24"/>
        </w:rPr>
        <w:t xml:space="preserve">. </w:t>
      </w:r>
      <w:r>
        <w:rPr>
          <w:rFonts w:ascii="Arial" w:hAnsi="Arial" w:cs="Arial"/>
          <w:sz w:val="24"/>
          <w:szCs w:val="24"/>
        </w:rPr>
        <w:t>The Institute</w:t>
      </w:r>
      <w:r w:rsidRPr="00CC5DB7">
        <w:rPr>
          <w:rFonts w:ascii="Arial" w:hAnsi="Arial" w:cs="Arial"/>
          <w:sz w:val="24"/>
          <w:szCs w:val="24"/>
        </w:rPr>
        <w:t xml:space="preserve"> may withdraw permission for you to carry out EQA for one or more apprenticeship standard</w:t>
      </w:r>
      <w:r>
        <w:rPr>
          <w:rFonts w:ascii="Arial" w:hAnsi="Arial" w:cs="Arial"/>
          <w:sz w:val="24"/>
          <w:szCs w:val="24"/>
        </w:rPr>
        <w:t>s</w:t>
      </w:r>
      <w:r w:rsidRPr="00CC5DB7">
        <w:rPr>
          <w:rFonts w:ascii="Arial" w:hAnsi="Arial" w:cs="Arial"/>
          <w:sz w:val="24"/>
          <w:szCs w:val="24"/>
        </w:rPr>
        <w:t xml:space="preserve"> at any time. </w:t>
      </w:r>
      <w:r>
        <w:rPr>
          <w:rFonts w:ascii="Arial" w:hAnsi="Arial" w:cs="Arial"/>
          <w:sz w:val="24"/>
          <w:szCs w:val="24"/>
        </w:rPr>
        <w:t>Similarly, y</w:t>
      </w:r>
      <w:r w:rsidRPr="00CC5DB7">
        <w:rPr>
          <w:rFonts w:ascii="Arial" w:hAnsi="Arial" w:cs="Arial"/>
          <w:sz w:val="24"/>
          <w:szCs w:val="24"/>
        </w:rPr>
        <w:t>ou may withdraw as an EQA provider</w:t>
      </w:r>
      <w:r>
        <w:rPr>
          <w:rFonts w:ascii="Arial" w:hAnsi="Arial" w:cs="Arial"/>
          <w:sz w:val="24"/>
          <w:szCs w:val="24"/>
        </w:rPr>
        <w:t xml:space="preserve"> </w:t>
      </w:r>
      <w:r w:rsidRPr="00CC5DB7">
        <w:rPr>
          <w:rFonts w:ascii="Arial" w:hAnsi="Arial" w:cs="Arial"/>
          <w:sz w:val="24"/>
          <w:szCs w:val="24"/>
        </w:rPr>
        <w:t>for one or more apprenticeship standard</w:t>
      </w:r>
      <w:r>
        <w:rPr>
          <w:rFonts w:ascii="Arial" w:hAnsi="Arial" w:cs="Arial"/>
          <w:sz w:val="24"/>
          <w:szCs w:val="24"/>
        </w:rPr>
        <w:t>s</w:t>
      </w:r>
      <w:r w:rsidRPr="00CC5DB7">
        <w:rPr>
          <w:rFonts w:ascii="Arial" w:hAnsi="Arial" w:cs="Arial"/>
          <w:sz w:val="24"/>
          <w:szCs w:val="24"/>
        </w:rPr>
        <w:t xml:space="preserve"> at any time</w:t>
      </w:r>
      <w:r w:rsidR="00DB6F83">
        <w:rPr>
          <w:rFonts w:ascii="Arial" w:hAnsi="Arial" w:cs="Arial"/>
          <w:sz w:val="24"/>
          <w:szCs w:val="24"/>
        </w:rPr>
        <w:t>. H</w:t>
      </w:r>
      <w:r>
        <w:rPr>
          <w:rFonts w:ascii="Arial" w:hAnsi="Arial" w:cs="Arial"/>
          <w:sz w:val="24"/>
          <w:szCs w:val="24"/>
        </w:rPr>
        <w:t>owever</w:t>
      </w:r>
      <w:r w:rsidR="00DB6F83">
        <w:rPr>
          <w:rFonts w:ascii="Arial" w:hAnsi="Arial" w:cs="Arial"/>
          <w:sz w:val="24"/>
          <w:szCs w:val="24"/>
        </w:rPr>
        <w:t>,</w:t>
      </w:r>
      <w:r>
        <w:rPr>
          <w:rFonts w:ascii="Arial" w:hAnsi="Arial" w:cs="Arial"/>
          <w:sz w:val="24"/>
          <w:szCs w:val="24"/>
        </w:rPr>
        <w:t xml:space="preserve"> to </w:t>
      </w:r>
      <w:r w:rsidRPr="00CC5DB7">
        <w:rPr>
          <w:rFonts w:ascii="Arial" w:hAnsi="Arial" w:cs="Arial"/>
          <w:sz w:val="24"/>
          <w:szCs w:val="24"/>
        </w:rPr>
        <w:t xml:space="preserve">allow continuity of service, the Institute </w:t>
      </w:r>
      <w:r>
        <w:rPr>
          <w:rFonts w:ascii="Arial" w:hAnsi="Arial" w:cs="Arial"/>
          <w:sz w:val="24"/>
          <w:szCs w:val="24"/>
        </w:rPr>
        <w:t xml:space="preserve">expects </w:t>
      </w:r>
      <w:r w:rsidRPr="00CC5DB7">
        <w:rPr>
          <w:rFonts w:ascii="Arial" w:hAnsi="Arial" w:cs="Arial"/>
          <w:sz w:val="24"/>
          <w:szCs w:val="24"/>
        </w:rPr>
        <w:t>three months’ notice</w:t>
      </w:r>
      <w:r w:rsidR="00DB6F83">
        <w:rPr>
          <w:rFonts w:ascii="Arial" w:hAnsi="Arial" w:cs="Arial"/>
          <w:sz w:val="24"/>
          <w:szCs w:val="24"/>
        </w:rPr>
        <w:t>,</w:t>
      </w:r>
      <w:r w:rsidRPr="00CC5DB7">
        <w:rPr>
          <w:rFonts w:ascii="Arial" w:hAnsi="Arial" w:cs="Arial"/>
          <w:sz w:val="24"/>
          <w:szCs w:val="24"/>
        </w:rPr>
        <w:t xml:space="preserve"> in writing.</w:t>
      </w:r>
    </w:p>
    <w:p w:rsidR="00E40945" w:rsidRDefault="00E40945" w:rsidP="00E40945">
      <w:pPr>
        <w:pStyle w:val="Default"/>
        <w:rPr>
          <w:b/>
          <w:bCs/>
        </w:rPr>
      </w:pPr>
    </w:p>
    <w:p w:rsidR="00A970D4" w:rsidRDefault="00A970D4" w:rsidP="00E40945">
      <w:pPr>
        <w:pStyle w:val="Default"/>
        <w:rPr>
          <w:b/>
          <w:bCs/>
        </w:rPr>
      </w:pPr>
    </w:p>
    <w:p w:rsidR="00E40945" w:rsidRPr="00CC5DB7" w:rsidRDefault="00E40945" w:rsidP="00E40945">
      <w:pPr>
        <w:pStyle w:val="Default"/>
        <w:rPr>
          <w:b/>
          <w:bCs/>
        </w:rPr>
      </w:pPr>
      <w:r w:rsidRPr="00CC5DB7">
        <w:rPr>
          <w:b/>
          <w:bCs/>
        </w:rPr>
        <w:t>Charges</w:t>
      </w:r>
    </w:p>
    <w:p w:rsidR="00E40945" w:rsidRPr="00CC5DB7" w:rsidRDefault="00E40945" w:rsidP="00E40945">
      <w:pPr>
        <w:spacing w:after="0" w:line="240" w:lineRule="auto"/>
        <w:rPr>
          <w:rFonts w:ascii="Arial" w:hAnsi="Arial" w:cs="Arial"/>
          <w:color w:val="000000"/>
          <w:sz w:val="24"/>
          <w:szCs w:val="24"/>
        </w:rPr>
      </w:pPr>
      <w:r w:rsidRPr="00CC5DB7">
        <w:rPr>
          <w:rFonts w:ascii="Arial" w:hAnsi="Arial" w:cs="Arial"/>
          <w:color w:val="000000"/>
          <w:sz w:val="24"/>
          <w:szCs w:val="24"/>
        </w:rPr>
        <w:t xml:space="preserve">You may charge </w:t>
      </w:r>
      <w:r>
        <w:rPr>
          <w:rFonts w:ascii="Arial" w:hAnsi="Arial" w:cs="Arial"/>
          <w:color w:val="000000"/>
          <w:sz w:val="24"/>
          <w:szCs w:val="24"/>
        </w:rPr>
        <w:t>EPAOs</w:t>
      </w:r>
      <w:r w:rsidRPr="00CC5DB7">
        <w:rPr>
          <w:rFonts w:ascii="Arial" w:hAnsi="Arial" w:cs="Arial"/>
          <w:color w:val="000000"/>
          <w:sz w:val="24"/>
          <w:szCs w:val="24"/>
        </w:rPr>
        <w:t xml:space="preserve"> for the provision of EQA. You will be responsible for any contracts you may make with these organisations. Charges must not exceed those agreed by the Institute</w:t>
      </w:r>
      <w:r>
        <w:rPr>
          <w:rFonts w:ascii="Arial" w:hAnsi="Arial" w:cs="Arial"/>
          <w:color w:val="000000"/>
          <w:sz w:val="24"/>
          <w:szCs w:val="24"/>
        </w:rPr>
        <w:t xml:space="preserve"> based on your proposed EQA methodology which </w:t>
      </w:r>
      <w:r w:rsidRPr="003D2D11">
        <w:rPr>
          <w:rFonts w:ascii="Arial" w:hAnsi="Arial" w:cs="Arial"/>
          <w:sz w:val="24"/>
          <w:szCs w:val="24"/>
        </w:rPr>
        <w:t xml:space="preserve">was </w:t>
      </w:r>
      <w:r w:rsidR="00B8348D">
        <w:rPr>
          <w:rFonts w:ascii="Arial" w:hAnsi="Arial" w:cs="Arial"/>
          <w:sz w:val="24"/>
          <w:szCs w:val="24"/>
        </w:rPr>
        <w:t>£59</w:t>
      </w:r>
      <w:r w:rsidRPr="002C3D6E">
        <w:rPr>
          <w:rFonts w:ascii="Arial" w:hAnsi="Arial" w:cs="Arial"/>
          <w:color w:val="FF0000"/>
          <w:sz w:val="24"/>
          <w:szCs w:val="24"/>
        </w:rPr>
        <w:t xml:space="preserve"> </w:t>
      </w:r>
      <w:r w:rsidRPr="003D2D11">
        <w:rPr>
          <w:rFonts w:ascii="Arial" w:hAnsi="Arial" w:cs="Arial"/>
          <w:sz w:val="24"/>
          <w:szCs w:val="24"/>
        </w:rPr>
        <w:t xml:space="preserve">per apprentice. </w:t>
      </w:r>
      <w:r w:rsidRPr="00E17D9B">
        <w:rPr>
          <w:rFonts w:ascii="Arial" w:hAnsi="Arial" w:cs="Arial"/>
          <w:color w:val="000000"/>
          <w:sz w:val="24"/>
          <w:szCs w:val="24"/>
        </w:rPr>
        <w:t>A</w:t>
      </w:r>
      <w:r w:rsidRPr="00CC5DB7">
        <w:rPr>
          <w:rFonts w:ascii="Arial" w:hAnsi="Arial" w:cs="Arial"/>
          <w:color w:val="000000"/>
          <w:sz w:val="24"/>
          <w:szCs w:val="24"/>
        </w:rPr>
        <w:t>ny changes to</w:t>
      </w:r>
      <w:r>
        <w:rPr>
          <w:rFonts w:ascii="Arial" w:hAnsi="Arial" w:cs="Arial"/>
          <w:color w:val="000000"/>
          <w:sz w:val="24"/>
          <w:szCs w:val="24"/>
        </w:rPr>
        <w:t xml:space="preserve"> either</w:t>
      </w:r>
      <w:r w:rsidRPr="00CC5DB7">
        <w:rPr>
          <w:rFonts w:ascii="Arial" w:hAnsi="Arial" w:cs="Arial"/>
          <w:color w:val="000000"/>
          <w:sz w:val="24"/>
          <w:szCs w:val="24"/>
        </w:rPr>
        <w:t xml:space="preserve"> your charges </w:t>
      </w:r>
      <w:r>
        <w:rPr>
          <w:rFonts w:ascii="Arial" w:hAnsi="Arial" w:cs="Arial"/>
          <w:color w:val="000000"/>
          <w:sz w:val="24"/>
          <w:szCs w:val="24"/>
        </w:rPr>
        <w:t xml:space="preserve">or methodology </w:t>
      </w:r>
      <w:r w:rsidRPr="00CC5DB7">
        <w:rPr>
          <w:rFonts w:ascii="Arial" w:hAnsi="Arial" w:cs="Arial"/>
          <w:color w:val="000000"/>
          <w:sz w:val="24"/>
          <w:szCs w:val="24"/>
        </w:rPr>
        <w:t>must be agreed with the Institute</w:t>
      </w:r>
      <w:r w:rsidR="006677FD" w:rsidRPr="006677FD">
        <w:rPr>
          <w:rFonts w:ascii="Arial" w:hAnsi="Arial" w:cs="Arial"/>
          <w:color w:val="000000"/>
          <w:sz w:val="24"/>
          <w:szCs w:val="24"/>
        </w:rPr>
        <w:t xml:space="preserve"> </w:t>
      </w:r>
      <w:r w:rsidR="006677FD">
        <w:rPr>
          <w:rFonts w:ascii="Arial" w:hAnsi="Arial" w:cs="Arial"/>
          <w:color w:val="000000"/>
          <w:sz w:val="24"/>
          <w:szCs w:val="24"/>
        </w:rPr>
        <w:t>in advance</w:t>
      </w:r>
      <w:r w:rsidRPr="00CC5DB7">
        <w:rPr>
          <w:rFonts w:ascii="Arial" w:hAnsi="Arial" w:cs="Arial"/>
          <w:color w:val="000000"/>
          <w:sz w:val="24"/>
          <w:szCs w:val="24"/>
        </w:rPr>
        <w:t xml:space="preserve">. EQA </w:t>
      </w:r>
      <w:r w:rsidR="005A0B99">
        <w:rPr>
          <w:rFonts w:ascii="Arial" w:hAnsi="Arial" w:cs="Arial"/>
          <w:color w:val="000000"/>
          <w:sz w:val="24"/>
          <w:szCs w:val="24"/>
        </w:rPr>
        <w:t>activity</w:t>
      </w:r>
      <w:r w:rsidR="00DF6F8B" w:rsidRPr="00DF6F8B">
        <w:rPr>
          <w:rFonts w:ascii="Arial" w:hAnsi="Arial" w:cs="Arial"/>
          <w:color w:val="000000"/>
          <w:sz w:val="24"/>
          <w:szCs w:val="24"/>
        </w:rPr>
        <w:t xml:space="preserve"> </w:t>
      </w:r>
      <w:r w:rsidR="00DF6F8B" w:rsidRPr="00CC5DB7">
        <w:rPr>
          <w:rFonts w:ascii="Arial" w:hAnsi="Arial" w:cs="Arial"/>
          <w:color w:val="000000"/>
          <w:sz w:val="24"/>
          <w:szCs w:val="24"/>
        </w:rPr>
        <w:t xml:space="preserve">should be </w:t>
      </w:r>
      <w:r w:rsidR="00DF6F8B">
        <w:rPr>
          <w:rFonts w:ascii="Arial" w:hAnsi="Arial" w:cs="Arial"/>
          <w:color w:val="000000"/>
          <w:sz w:val="24"/>
          <w:szCs w:val="24"/>
        </w:rPr>
        <w:t>recorded on its own accounting line, it</w:t>
      </w:r>
      <w:r w:rsidR="005A0B99">
        <w:rPr>
          <w:rFonts w:ascii="Arial" w:hAnsi="Arial" w:cs="Arial"/>
          <w:color w:val="000000"/>
          <w:sz w:val="24"/>
          <w:szCs w:val="24"/>
        </w:rPr>
        <w:t xml:space="preserve"> must be </w:t>
      </w:r>
      <w:r w:rsidRPr="00CC5DB7">
        <w:rPr>
          <w:rFonts w:ascii="Arial" w:hAnsi="Arial" w:cs="Arial"/>
          <w:color w:val="000000"/>
          <w:sz w:val="24"/>
          <w:szCs w:val="24"/>
        </w:rPr>
        <w:t>a not-for-profit service</w:t>
      </w:r>
      <w:r>
        <w:rPr>
          <w:rFonts w:ascii="Arial" w:hAnsi="Arial" w:cs="Arial"/>
          <w:color w:val="000000"/>
          <w:sz w:val="24"/>
          <w:szCs w:val="24"/>
        </w:rPr>
        <w:t xml:space="preserve"> and you will be required to submit an annual financial report for EQA activities evidencing your income and expenditure</w:t>
      </w:r>
      <w:r w:rsidRPr="00CC5DB7">
        <w:rPr>
          <w:rFonts w:ascii="Arial" w:hAnsi="Arial" w:cs="Arial"/>
          <w:color w:val="000000"/>
          <w:sz w:val="24"/>
          <w:szCs w:val="24"/>
        </w:rPr>
        <w:t xml:space="preserve">. Please note that this may be subject to audit and you are advised to keep appropriate records. </w:t>
      </w:r>
    </w:p>
    <w:p w:rsidR="00E40945" w:rsidRDefault="00E40945" w:rsidP="00E40945">
      <w:pPr>
        <w:spacing w:after="0" w:line="240" w:lineRule="auto"/>
        <w:rPr>
          <w:rFonts w:ascii="Arial" w:hAnsi="Arial" w:cs="Arial"/>
          <w:b/>
          <w:sz w:val="24"/>
          <w:szCs w:val="24"/>
        </w:rPr>
      </w:pPr>
    </w:p>
    <w:p w:rsidR="00E40945" w:rsidRPr="00CC5DB7" w:rsidRDefault="00E40945" w:rsidP="00E40945">
      <w:pPr>
        <w:spacing w:after="0" w:line="240" w:lineRule="auto"/>
        <w:rPr>
          <w:rFonts w:ascii="Arial" w:hAnsi="Arial" w:cs="Arial"/>
          <w:sz w:val="24"/>
          <w:szCs w:val="24"/>
        </w:rPr>
      </w:pPr>
    </w:p>
    <w:p w:rsidR="00E40945" w:rsidRPr="00CC5DB7" w:rsidRDefault="00E40945" w:rsidP="00E40945">
      <w:pPr>
        <w:spacing w:after="0" w:line="240" w:lineRule="auto"/>
        <w:rPr>
          <w:rFonts w:ascii="Arial" w:hAnsi="Arial" w:cs="Arial"/>
          <w:sz w:val="24"/>
          <w:szCs w:val="24"/>
        </w:rPr>
      </w:pPr>
      <w:r w:rsidRPr="00CC5DB7">
        <w:rPr>
          <w:rFonts w:ascii="Arial" w:hAnsi="Arial" w:cs="Arial"/>
          <w:sz w:val="24"/>
          <w:szCs w:val="24"/>
        </w:rPr>
        <w:t>Yours sincerely</w:t>
      </w:r>
    </w:p>
    <w:p w:rsidR="00E40945" w:rsidRPr="00CC5DB7" w:rsidRDefault="00E40945" w:rsidP="00E40945">
      <w:pPr>
        <w:spacing w:after="0" w:line="240" w:lineRule="auto"/>
        <w:rPr>
          <w:rFonts w:ascii="Arial" w:hAnsi="Arial" w:cs="Arial"/>
          <w:sz w:val="24"/>
          <w:szCs w:val="24"/>
        </w:rPr>
      </w:pPr>
    </w:p>
    <w:p w:rsidR="00E40945" w:rsidRDefault="00E40945" w:rsidP="00E40945">
      <w:pPr>
        <w:spacing w:after="0"/>
        <w:rPr>
          <w:rFonts w:ascii="Arial" w:hAnsi="Arial" w:cs="Arial"/>
          <w:b/>
          <w:bCs/>
          <w:sz w:val="24"/>
          <w:szCs w:val="24"/>
        </w:rPr>
      </w:pPr>
      <w:r>
        <w:rPr>
          <w:noProof/>
          <w:lang w:eastAsia="en-GB"/>
        </w:rPr>
        <w:drawing>
          <wp:inline distT="0" distB="0" distL="0" distR="0" wp14:anchorId="2AF4A39E" wp14:editId="06359C73">
            <wp:extent cx="1439545" cy="561848"/>
            <wp:effectExtent l="0" t="0" r="0" b="0"/>
            <wp:docPr id="394" name="Picture 394"/>
            <wp:cNvGraphicFramePr/>
            <a:graphic xmlns:a="http://schemas.openxmlformats.org/drawingml/2006/main">
              <a:graphicData uri="http://schemas.openxmlformats.org/drawingml/2006/picture">
                <pic:pic xmlns:pic="http://schemas.openxmlformats.org/drawingml/2006/picture">
                  <pic:nvPicPr>
                    <pic:cNvPr id="394" name="Picture 394"/>
                    <pic:cNvPicPr/>
                  </pic:nvPicPr>
                  <pic:blipFill>
                    <a:blip r:embed="rId13"/>
                    <a:stretch>
                      <a:fillRect/>
                    </a:stretch>
                  </pic:blipFill>
                  <pic:spPr>
                    <a:xfrm>
                      <a:off x="0" y="0"/>
                      <a:ext cx="1439545" cy="561848"/>
                    </a:xfrm>
                    <a:prstGeom prst="rect">
                      <a:avLst/>
                    </a:prstGeom>
                  </pic:spPr>
                </pic:pic>
              </a:graphicData>
            </a:graphic>
          </wp:inline>
        </w:drawing>
      </w:r>
    </w:p>
    <w:p w:rsidR="00E40945" w:rsidRPr="00CC5DB7" w:rsidRDefault="00E40945" w:rsidP="00E40945">
      <w:pPr>
        <w:spacing w:after="0"/>
        <w:rPr>
          <w:rFonts w:ascii="Arial" w:hAnsi="Arial" w:cs="Arial"/>
          <w:b/>
          <w:bCs/>
          <w:sz w:val="24"/>
          <w:szCs w:val="24"/>
        </w:rPr>
      </w:pPr>
    </w:p>
    <w:p w:rsidR="00E40945" w:rsidRPr="00CC5DB7" w:rsidRDefault="00E40945" w:rsidP="00E40945">
      <w:pPr>
        <w:rPr>
          <w:rFonts w:ascii="Arial" w:hAnsi="Arial" w:cs="Arial"/>
          <w:b/>
          <w:bCs/>
          <w:sz w:val="24"/>
          <w:szCs w:val="24"/>
        </w:rPr>
      </w:pPr>
      <w:r w:rsidRPr="00CC5DB7">
        <w:rPr>
          <w:rFonts w:ascii="Arial" w:hAnsi="Arial" w:cs="Arial"/>
          <w:b/>
          <w:bCs/>
          <w:sz w:val="24"/>
          <w:szCs w:val="24"/>
        </w:rPr>
        <w:t>Nikki Christie</w:t>
      </w:r>
    </w:p>
    <w:p w:rsidR="00E40945" w:rsidRPr="00CC5DB7" w:rsidRDefault="00E40945" w:rsidP="00E40945">
      <w:pPr>
        <w:rPr>
          <w:rFonts w:ascii="Arial" w:hAnsi="Arial" w:cs="Arial"/>
          <w:b/>
          <w:bCs/>
          <w:sz w:val="24"/>
          <w:szCs w:val="24"/>
        </w:rPr>
      </w:pPr>
      <w:r w:rsidRPr="00CC5DB7">
        <w:rPr>
          <w:rFonts w:ascii="Arial" w:hAnsi="Arial" w:cs="Arial"/>
          <w:b/>
          <w:bCs/>
          <w:sz w:val="24"/>
          <w:szCs w:val="24"/>
        </w:rPr>
        <w:t>Deputy Director, Assessment and Quality Assurance</w:t>
      </w:r>
      <w:r w:rsidRPr="00CC5DB7">
        <w:rPr>
          <w:rFonts w:ascii="Arial" w:hAnsi="Arial" w:cs="Arial"/>
          <w:b/>
          <w:bCs/>
          <w:sz w:val="24"/>
          <w:szCs w:val="24"/>
        </w:rPr>
        <w:br w:type="page"/>
      </w:r>
    </w:p>
    <w:p w:rsidR="00E40945" w:rsidRPr="00CC5DB7" w:rsidRDefault="00E40945" w:rsidP="00E40945">
      <w:pPr>
        <w:rPr>
          <w:rFonts w:ascii="Arial" w:hAnsi="Arial" w:cs="Arial"/>
          <w:b/>
          <w:bCs/>
          <w:sz w:val="24"/>
          <w:szCs w:val="24"/>
        </w:rPr>
      </w:pPr>
      <w:r w:rsidRPr="00CC5DB7">
        <w:rPr>
          <w:rFonts w:ascii="Arial" w:hAnsi="Arial" w:cs="Arial"/>
          <w:b/>
          <w:bCs/>
          <w:sz w:val="24"/>
          <w:szCs w:val="24"/>
        </w:rPr>
        <w:lastRenderedPageBreak/>
        <w:t>ANNEX</w:t>
      </w:r>
      <w:r>
        <w:rPr>
          <w:rFonts w:ascii="Arial" w:hAnsi="Arial" w:cs="Arial"/>
          <w:b/>
          <w:bCs/>
          <w:sz w:val="24"/>
          <w:szCs w:val="24"/>
        </w:rPr>
        <w:t xml:space="preserve"> A</w:t>
      </w:r>
      <w:r w:rsidRPr="00CC5DB7">
        <w:rPr>
          <w:rFonts w:ascii="Arial" w:hAnsi="Arial" w:cs="Arial"/>
          <w:b/>
          <w:bCs/>
          <w:sz w:val="24"/>
          <w:szCs w:val="24"/>
        </w:rPr>
        <w:t xml:space="preserve">: Data to be shared with External Quality Assurance </w:t>
      </w:r>
      <w:r w:rsidR="003E2915">
        <w:rPr>
          <w:rFonts w:ascii="Arial" w:hAnsi="Arial" w:cs="Arial"/>
          <w:b/>
          <w:bCs/>
          <w:sz w:val="24"/>
          <w:szCs w:val="24"/>
        </w:rPr>
        <w:t>providers</w:t>
      </w:r>
    </w:p>
    <w:p w:rsidR="00E40945" w:rsidRPr="00CC5DB7" w:rsidRDefault="00E40945" w:rsidP="00E40945">
      <w:pPr>
        <w:rPr>
          <w:rFonts w:ascii="Arial" w:hAnsi="Arial" w:cs="Arial"/>
          <w:b/>
          <w:bCs/>
          <w:sz w:val="24"/>
          <w:szCs w:val="24"/>
        </w:rPr>
      </w:pPr>
    </w:p>
    <w:p w:rsidR="00E40945" w:rsidRPr="00CC5DB7" w:rsidRDefault="00E40945" w:rsidP="00E40945">
      <w:pPr>
        <w:rPr>
          <w:rFonts w:ascii="Arial" w:hAnsi="Arial" w:cs="Arial"/>
          <w:b/>
          <w:bCs/>
          <w:sz w:val="24"/>
          <w:szCs w:val="24"/>
        </w:rPr>
      </w:pPr>
      <w:r w:rsidRPr="00CC5DB7">
        <w:rPr>
          <w:rFonts w:ascii="Arial" w:hAnsi="Arial" w:cs="Arial"/>
          <w:b/>
          <w:bCs/>
          <w:sz w:val="24"/>
          <w:szCs w:val="24"/>
        </w:rPr>
        <w:t>Background</w:t>
      </w:r>
    </w:p>
    <w:p w:rsidR="00E40945" w:rsidRPr="00CC5DB7" w:rsidRDefault="00E40945" w:rsidP="00E40945">
      <w:pPr>
        <w:spacing w:after="0" w:line="240" w:lineRule="auto"/>
        <w:rPr>
          <w:rFonts w:ascii="Arial" w:hAnsi="Arial" w:cs="Arial"/>
          <w:sz w:val="24"/>
          <w:szCs w:val="24"/>
          <w:lang w:eastAsia="en-GB"/>
        </w:rPr>
      </w:pPr>
      <w:r w:rsidRPr="00CC5DB7">
        <w:rPr>
          <w:rFonts w:ascii="Arial" w:hAnsi="Arial" w:cs="Arial"/>
          <w:sz w:val="24"/>
          <w:szCs w:val="24"/>
        </w:rPr>
        <w:t>In order to exercise the Institute’s functions around External Quality Assurance (EQA) of End Point Assessments, ESFA will be collecting data from End-Point Assessment Organisations (EPAOs), mainly via the ILR</w:t>
      </w:r>
      <w:r>
        <w:rPr>
          <w:rFonts w:ascii="Arial" w:hAnsi="Arial" w:cs="Arial"/>
          <w:sz w:val="24"/>
          <w:szCs w:val="24"/>
        </w:rPr>
        <w:t xml:space="preserve"> b</w:t>
      </w:r>
      <w:r w:rsidRPr="00FE713D">
        <w:rPr>
          <w:rFonts w:ascii="Arial" w:hAnsi="Arial" w:cs="Arial"/>
          <w:sz w:val="24"/>
          <w:szCs w:val="24"/>
        </w:rPr>
        <w:t xml:space="preserve">ut also from EPAOs directly as part of the conditions for being on the </w:t>
      </w:r>
      <w:r>
        <w:rPr>
          <w:rFonts w:ascii="Arial" w:hAnsi="Arial" w:cs="Arial"/>
          <w:sz w:val="24"/>
          <w:szCs w:val="24"/>
        </w:rPr>
        <w:t>RoEPAO</w:t>
      </w:r>
      <w:r w:rsidRPr="00CC5DB7">
        <w:rPr>
          <w:rFonts w:ascii="Arial" w:hAnsi="Arial" w:cs="Arial"/>
          <w:sz w:val="24"/>
          <w:szCs w:val="24"/>
        </w:rPr>
        <w:t xml:space="preserve">, and </w:t>
      </w:r>
      <w:r w:rsidRPr="0013629D">
        <w:rPr>
          <w:rFonts w:ascii="Arial" w:hAnsi="Arial" w:cs="Arial"/>
          <w:sz w:val="24"/>
          <w:szCs w:val="24"/>
        </w:rPr>
        <w:t>providing it to the I</w:t>
      </w:r>
      <w:r>
        <w:rPr>
          <w:rFonts w:ascii="Arial" w:hAnsi="Arial" w:cs="Arial"/>
          <w:sz w:val="24"/>
          <w:szCs w:val="24"/>
        </w:rPr>
        <w:t>nstitute</w:t>
      </w:r>
      <w:r w:rsidRPr="0013629D">
        <w:rPr>
          <w:rFonts w:ascii="Arial" w:hAnsi="Arial" w:cs="Arial"/>
          <w:sz w:val="24"/>
          <w:szCs w:val="24"/>
        </w:rPr>
        <w:t xml:space="preserve">. To streamline the information flow to </w:t>
      </w:r>
      <w:r w:rsidR="003E2915">
        <w:rPr>
          <w:rFonts w:ascii="Arial" w:hAnsi="Arial" w:cs="Arial"/>
          <w:sz w:val="24"/>
          <w:szCs w:val="24"/>
        </w:rPr>
        <w:t xml:space="preserve">EQA providers, </w:t>
      </w:r>
      <w:r w:rsidRPr="0013629D">
        <w:rPr>
          <w:rFonts w:ascii="Arial" w:hAnsi="Arial" w:cs="Arial"/>
          <w:sz w:val="24"/>
          <w:szCs w:val="24"/>
        </w:rPr>
        <w:t xml:space="preserve">the </w:t>
      </w:r>
      <w:r>
        <w:rPr>
          <w:rFonts w:ascii="Arial" w:hAnsi="Arial" w:cs="Arial"/>
          <w:sz w:val="24"/>
          <w:szCs w:val="24"/>
        </w:rPr>
        <w:t>Institute</w:t>
      </w:r>
      <w:r w:rsidRPr="0013629D">
        <w:rPr>
          <w:rFonts w:ascii="Arial" w:hAnsi="Arial" w:cs="Arial"/>
          <w:sz w:val="24"/>
          <w:szCs w:val="24"/>
        </w:rPr>
        <w:t xml:space="preserve"> </w:t>
      </w:r>
      <w:r>
        <w:rPr>
          <w:rFonts w:ascii="Arial" w:hAnsi="Arial" w:cs="Arial"/>
          <w:sz w:val="24"/>
          <w:szCs w:val="24"/>
        </w:rPr>
        <w:t>will</w:t>
      </w:r>
      <w:r w:rsidRPr="0013629D">
        <w:rPr>
          <w:rFonts w:ascii="Arial" w:hAnsi="Arial" w:cs="Arial"/>
          <w:sz w:val="24"/>
          <w:szCs w:val="24"/>
        </w:rPr>
        <w:t xml:space="preserve"> </w:t>
      </w:r>
      <w:r w:rsidR="003E2915">
        <w:rPr>
          <w:rFonts w:ascii="Arial" w:hAnsi="Arial" w:cs="Arial"/>
          <w:sz w:val="24"/>
          <w:szCs w:val="24"/>
        </w:rPr>
        <w:t xml:space="preserve">share this </w:t>
      </w:r>
      <w:r w:rsidRPr="0013629D">
        <w:rPr>
          <w:rFonts w:ascii="Arial" w:hAnsi="Arial" w:cs="Arial"/>
          <w:sz w:val="24"/>
          <w:szCs w:val="24"/>
        </w:rPr>
        <w:t xml:space="preserve">data </w:t>
      </w:r>
      <w:r w:rsidR="003E2915">
        <w:rPr>
          <w:rFonts w:ascii="Arial" w:hAnsi="Arial" w:cs="Arial"/>
          <w:sz w:val="24"/>
          <w:szCs w:val="24"/>
        </w:rPr>
        <w:t xml:space="preserve">directly </w:t>
      </w:r>
      <w:r w:rsidRPr="0013629D">
        <w:rPr>
          <w:rFonts w:ascii="Arial" w:hAnsi="Arial" w:cs="Arial"/>
          <w:sz w:val="24"/>
          <w:szCs w:val="24"/>
        </w:rPr>
        <w:t xml:space="preserve">to the </w:t>
      </w:r>
      <w:r w:rsidR="003E2915">
        <w:rPr>
          <w:rFonts w:ascii="Arial" w:hAnsi="Arial" w:cs="Arial"/>
          <w:sz w:val="24"/>
          <w:szCs w:val="24"/>
        </w:rPr>
        <w:t xml:space="preserve">relevant </w:t>
      </w:r>
      <w:r w:rsidRPr="0013629D">
        <w:rPr>
          <w:rFonts w:ascii="Arial" w:hAnsi="Arial" w:cs="Arial"/>
          <w:sz w:val="24"/>
          <w:szCs w:val="24"/>
        </w:rPr>
        <w:t xml:space="preserve">EQA </w:t>
      </w:r>
      <w:r w:rsidR="003E2915">
        <w:rPr>
          <w:rFonts w:ascii="Arial" w:hAnsi="Arial" w:cs="Arial"/>
          <w:sz w:val="24"/>
          <w:szCs w:val="24"/>
        </w:rPr>
        <w:t>provider</w:t>
      </w:r>
      <w:r w:rsidRPr="0013629D">
        <w:rPr>
          <w:rFonts w:ascii="Arial" w:hAnsi="Arial" w:cs="Arial"/>
          <w:sz w:val="24"/>
          <w:szCs w:val="24"/>
        </w:rPr>
        <w:t>.</w:t>
      </w:r>
      <w:r w:rsidR="003E2915">
        <w:rPr>
          <w:rFonts w:ascii="Arial" w:hAnsi="Arial" w:cs="Arial"/>
          <w:sz w:val="24"/>
          <w:szCs w:val="24"/>
        </w:rPr>
        <w:t xml:space="preserve"> However, </w:t>
      </w:r>
      <w:r w:rsidR="008D7E61">
        <w:rPr>
          <w:rFonts w:ascii="Arial" w:hAnsi="Arial" w:cs="Arial"/>
          <w:sz w:val="24"/>
          <w:szCs w:val="24"/>
        </w:rPr>
        <w:t>EQA providers will still need t</w:t>
      </w:r>
      <w:r w:rsidRPr="0013629D">
        <w:rPr>
          <w:rFonts w:ascii="Arial" w:hAnsi="Arial" w:cs="Arial"/>
          <w:sz w:val="24"/>
          <w:szCs w:val="24"/>
        </w:rPr>
        <w:t>o approach the EPAOs directly</w:t>
      </w:r>
      <w:r>
        <w:rPr>
          <w:rFonts w:ascii="Arial" w:hAnsi="Arial" w:cs="Arial"/>
          <w:sz w:val="24"/>
          <w:szCs w:val="24"/>
        </w:rPr>
        <w:t xml:space="preserve"> </w:t>
      </w:r>
      <w:r w:rsidR="008D7E61">
        <w:rPr>
          <w:rFonts w:ascii="Arial" w:hAnsi="Arial" w:cs="Arial"/>
          <w:sz w:val="24"/>
          <w:szCs w:val="24"/>
        </w:rPr>
        <w:t>to assure themselves that this data is correct</w:t>
      </w:r>
      <w:r w:rsidRPr="0013629D">
        <w:rPr>
          <w:rFonts w:ascii="Arial" w:hAnsi="Arial" w:cs="Arial"/>
          <w:sz w:val="24"/>
          <w:szCs w:val="24"/>
        </w:rPr>
        <w:t xml:space="preserve">, </w:t>
      </w:r>
      <w:r w:rsidR="003E2915">
        <w:rPr>
          <w:rFonts w:ascii="Arial" w:hAnsi="Arial" w:cs="Arial"/>
          <w:sz w:val="24"/>
          <w:szCs w:val="24"/>
        </w:rPr>
        <w:t xml:space="preserve">as </w:t>
      </w:r>
      <w:r w:rsidR="008D7E61">
        <w:rPr>
          <w:rFonts w:ascii="Arial" w:hAnsi="Arial" w:cs="Arial"/>
          <w:sz w:val="24"/>
          <w:szCs w:val="24"/>
        </w:rPr>
        <w:t>the figures input into the ILR are often for indicative purposes only and therefore not always accurate.</w:t>
      </w:r>
    </w:p>
    <w:p w:rsidR="00E40945" w:rsidRDefault="00E40945" w:rsidP="00E40945">
      <w:pPr>
        <w:spacing w:after="0" w:line="240" w:lineRule="auto"/>
        <w:rPr>
          <w:rFonts w:ascii="Arial" w:hAnsi="Arial" w:cs="Arial"/>
          <w:b/>
          <w:bCs/>
          <w:sz w:val="24"/>
          <w:szCs w:val="24"/>
        </w:rPr>
      </w:pPr>
    </w:p>
    <w:p w:rsidR="00E40945" w:rsidRPr="00CC5DB7" w:rsidRDefault="00E40945" w:rsidP="00E40945">
      <w:pPr>
        <w:spacing w:after="0" w:line="240" w:lineRule="auto"/>
        <w:rPr>
          <w:rFonts w:ascii="Arial" w:hAnsi="Arial" w:cs="Arial"/>
          <w:b/>
          <w:bCs/>
          <w:sz w:val="24"/>
          <w:szCs w:val="24"/>
        </w:rPr>
      </w:pPr>
      <w:r w:rsidRPr="00CC5DB7">
        <w:rPr>
          <w:rFonts w:ascii="Arial" w:hAnsi="Arial" w:cs="Arial"/>
          <w:b/>
          <w:bCs/>
          <w:sz w:val="24"/>
          <w:szCs w:val="24"/>
        </w:rPr>
        <w:t xml:space="preserve">Nature of the data to be shared </w:t>
      </w:r>
    </w:p>
    <w:p w:rsidR="00E40945" w:rsidRDefault="00E40945" w:rsidP="00E40945">
      <w:pPr>
        <w:spacing w:after="0" w:line="240" w:lineRule="auto"/>
        <w:rPr>
          <w:rFonts w:ascii="Arial" w:hAnsi="Arial" w:cs="Arial"/>
          <w:sz w:val="24"/>
          <w:szCs w:val="24"/>
        </w:rPr>
      </w:pPr>
    </w:p>
    <w:p w:rsidR="00E40945" w:rsidRPr="00CC5DB7" w:rsidRDefault="00E40945" w:rsidP="00E40945">
      <w:pPr>
        <w:spacing w:after="0" w:line="240" w:lineRule="auto"/>
        <w:rPr>
          <w:rFonts w:ascii="Arial" w:hAnsi="Arial" w:cs="Arial"/>
          <w:sz w:val="24"/>
          <w:szCs w:val="24"/>
        </w:rPr>
      </w:pPr>
      <w:r w:rsidRPr="00CC5DB7">
        <w:rPr>
          <w:rFonts w:ascii="Arial" w:hAnsi="Arial" w:cs="Arial"/>
          <w:sz w:val="24"/>
          <w:szCs w:val="24"/>
        </w:rPr>
        <w:t xml:space="preserve">ESFA intends to gather and share the following with the </w:t>
      </w:r>
      <w:r>
        <w:rPr>
          <w:rFonts w:ascii="Arial" w:hAnsi="Arial" w:cs="Arial"/>
          <w:sz w:val="24"/>
          <w:szCs w:val="24"/>
        </w:rPr>
        <w:t>Institute.</w:t>
      </w:r>
      <w:r w:rsidR="008D7E61">
        <w:rPr>
          <w:rFonts w:ascii="Arial" w:hAnsi="Arial" w:cs="Arial"/>
          <w:sz w:val="24"/>
          <w:szCs w:val="24"/>
        </w:rPr>
        <w:t xml:space="preserve"> </w:t>
      </w:r>
      <w:r w:rsidRPr="00CC5DB7">
        <w:rPr>
          <w:rFonts w:ascii="Arial" w:hAnsi="Arial" w:cs="Arial"/>
          <w:sz w:val="24"/>
          <w:szCs w:val="24"/>
        </w:rPr>
        <w:t xml:space="preserve">This information </w:t>
      </w:r>
      <w:r>
        <w:rPr>
          <w:rFonts w:ascii="Arial" w:hAnsi="Arial" w:cs="Arial"/>
          <w:sz w:val="24"/>
          <w:szCs w:val="24"/>
        </w:rPr>
        <w:t>will</w:t>
      </w:r>
      <w:r w:rsidRPr="00CC5DB7">
        <w:rPr>
          <w:rFonts w:ascii="Arial" w:hAnsi="Arial" w:cs="Arial"/>
          <w:sz w:val="24"/>
          <w:szCs w:val="24"/>
        </w:rPr>
        <w:t xml:space="preserve"> be shared by the Institute with organisations undertaking EQA (as set out below):</w:t>
      </w:r>
    </w:p>
    <w:p w:rsidR="00E40945" w:rsidRPr="00CC5DB7" w:rsidRDefault="00E40945" w:rsidP="00E40945">
      <w:pPr>
        <w:pStyle w:val="ListParagraph"/>
        <w:numPr>
          <w:ilvl w:val="0"/>
          <w:numId w:val="1"/>
        </w:numPr>
        <w:spacing w:after="0" w:line="240" w:lineRule="auto"/>
        <w:rPr>
          <w:rFonts w:ascii="Arial" w:hAnsi="Arial" w:cs="Arial"/>
          <w:sz w:val="24"/>
          <w:szCs w:val="24"/>
          <w:lang w:eastAsia="en-GB"/>
        </w:rPr>
      </w:pPr>
      <w:r w:rsidRPr="00CC5DB7">
        <w:rPr>
          <w:rFonts w:ascii="Arial" w:hAnsi="Arial" w:cs="Arial"/>
          <w:sz w:val="24"/>
          <w:szCs w:val="24"/>
        </w:rPr>
        <w:t>suitability of the assessment organisation including:</w:t>
      </w:r>
    </w:p>
    <w:p w:rsidR="00E40945" w:rsidRPr="00CC5DB7" w:rsidRDefault="00E40945" w:rsidP="00E40945">
      <w:pPr>
        <w:pStyle w:val="ListParagraph"/>
        <w:numPr>
          <w:ilvl w:val="1"/>
          <w:numId w:val="1"/>
        </w:numPr>
        <w:spacing w:after="0" w:line="240" w:lineRule="auto"/>
        <w:rPr>
          <w:rFonts w:ascii="Arial" w:hAnsi="Arial" w:cs="Arial"/>
          <w:sz w:val="24"/>
          <w:szCs w:val="24"/>
        </w:rPr>
      </w:pPr>
      <w:r w:rsidRPr="00CC5DB7">
        <w:rPr>
          <w:rFonts w:ascii="Arial" w:hAnsi="Arial" w:cs="Arial"/>
          <w:sz w:val="24"/>
          <w:szCs w:val="24"/>
        </w:rPr>
        <w:t>independence from training</w:t>
      </w:r>
      <w:r>
        <w:rPr>
          <w:rFonts w:ascii="Arial" w:hAnsi="Arial" w:cs="Arial"/>
          <w:sz w:val="24"/>
          <w:szCs w:val="24"/>
        </w:rPr>
        <w:t xml:space="preserve"> and other on-programme</w:t>
      </w:r>
      <w:r w:rsidRPr="00CC5DB7">
        <w:rPr>
          <w:rFonts w:ascii="Arial" w:hAnsi="Arial" w:cs="Arial"/>
          <w:sz w:val="24"/>
          <w:szCs w:val="24"/>
        </w:rPr>
        <w:t xml:space="preserve"> delivery</w:t>
      </w:r>
    </w:p>
    <w:p w:rsidR="00E40945" w:rsidRPr="00CC5DB7" w:rsidRDefault="00E40945" w:rsidP="00E40945">
      <w:pPr>
        <w:pStyle w:val="ListParagraph"/>
        <w:numPr>
          <w:ilvl w:val="1"/>
          <w:numId w:val="1"/>
        </w:numPr>
        <w:spacing w:after="0" w:line="240" w:lineRule="auto"/>
        <w:rPr>
          <w:rFonts w:ascii="Arial" w:hAnsi="Arial" w:cs="Arial"/>
          <w:sz w:val="24"/>
          <w:szCs w:val="24"/>
          <w:lang w:eastAsia="en-GB"/>
        </w:rPr>
      </w:pPr>
      <w:r w:rsidRPr="00CC5DB7">
        <w:rPr>
          <w:rFonts w:ascii="Arial" w:hAnsi="Arial" w:cs="Arial"/>
          <w:sz w:val="24"/>
          <w:szCs w:val="24"/>
        </w:rPr>
        <w:t>the single responsible officer for EPA quality</w:t>
      </w:r>
    </w:p>
    <w:p w:rsidR="00E40945" w:rsidRPr="00CC5DB7" w:rsidRDefault="00E40945" w:rsidP="00E40945">
      <w:pPr>
        <w:pStyle w:val="ListParagraph"/>
        <w:numPr>
          <w:ilvl w:val="0"/>
          <w:numId w:val="1"/>
        </w:numPr>
        <w:spacing w:after="0" w:line="240" w:lineRule="auto"/>
        <w:rPr>
          <w:rFonts w:ascii="Arial" w:hAnsi="Arial" w:cs="Arial"/>
          <w:sz w:val="24"/>
          <w:szCs w:val="24"/>
        </w:rPr>
      </w:pPr>
      <w:r w:rsidRPr="00CC5DB7">
        <w:rPr>
          <w:rFonts w:ascii="Arial" w:hAnsi="Arial" w:cs="Arial"/>
          <w:sz w:val="24"/>
          <w:szCs w:val="24"/>
        </w:rPr>
        <w:t>standards for which each assessment organisation is licensed to deliver EPA</w:t>
      </w:r>
    </w:p>
    <w:p w:rsidR="00E40945" w:rsidRPr="00CC5DB7" w:rsidRDefault="00E40945" w:rsidP="00E40945">
      <w:pPr>
        <w:pStyle w:val="ListParagraph"/>
        <w:numPr>
          <w:ilvl w:val="0"/>
          <w:numId w:val="1"/>
        </w:numPr>
        <w:spacing w:after="0" w:line="240" w:lineRule="auto"/>
        <w:rPr>
          <w:rFonts w:ascii="Arial" w:hAnsi="Arial" w:cs="Arial"/>
          <w:sz w:val="24"/>
          <w:szCs w:val="24"/>
        </w:rPr>
      </w:pPr>
      <w:r w:rsidRPr="00CC5DB7">
        <w:rPr>
          <w:rFonts w:ascii="Arial" w:hAnsi="Arial" w:cs="Arial"/>
          <w:sz w:val="24"/>
          <w:szCs w:val="24"/>
        </w:rPr>
        <w:t>geographical coverage of each assessment organisation</w:t>
      </w:r>
    </w:p>
    <w:p w:rsidR="00E40945" w:rsidRPr="00CC5DB7" w:rsidRDefault="00E40945" w:rsidP="00E40945">
      <w:pPr>
        <w:pStyle w:val="ListParagraph"/>
        <w:numPr>
          <w:ilvl w:val="0"/>
          <w:numId w:val="1"/>
        </w:numPr>
        <w:spacing w:after="0" w:line="240" w:lineRule="auto"/>
        <w:rPr>
          <w:rFonts w:ascii="Arial" w:hAnsi="Arial" w:cs="Arial"/>
          <w:sz w:val="24"/>
          <w:szCs w:val="24"/>
        </w:rPr>
      </w:pPr>
      <w:r w:rsidRPr="00CC5DB7">
        <w:rPr>
          <w:rFonts w:ascii="Arial" w:hAnsi="Arial" w:cs="Arial"/>
          <w:sz w:val="24"/>
          <w:szCs w:val="24"/>
        </w:rPr>
        <w:t>volumes of EPAs delivered</w:t>
      </w:r>
    </w:p>
    <w:p w:rsidR="00E40945" w:rsidRPr="00CC5DB7" w:rsidRDefault="00E40945" w:rsidP="00E40945">
      <w:pPr>
        <w:pStyle w:val="ListParagraph"/>
        <w:numPr>
          <w:ilvl w:val="0"/>
          <w:numId w:val="1"/>
        </w:numPr>
        <w:spacing w:after="0" w:line="240" w:lineRule="auto"/>
        <w:rPr>
          <w:rFonts w:ascii="Arial" w:hAnsi="Arial" w:cs="Arial"/>
          <w:sz w:val="24"/>
          <w:szCs w:val="24"/>
        </w:rPr>
      </w:pPr>
      <w:r w:rsidRPr="00CC5DB7">
        <w:rPr>
          <w:rFonts w:ascii="Arial" w:hAnsi="Arial" w:cs="Arial"/>
          <w:sz w:val="24"/>
          <w:szCs w:val="24"/>
        </w:rPr>
        <w:t>numbers of apprentice certificates claimed/issued</w:t>
      </w:r>
    </w:p>
    <w:p w:rsidR="00E40945" w:rsidRPr="00CC5DB7" w:rsidRDefault="00E40945" w:rsidP="00E40945">
      <w:pPr>
        <w:pStyle w:val="ListParagraph"/>
        <w:numPr>
          <w:ilvl w:val="0"/>
          <w:numId w:val="1"/>
        </w:numPr>
        <w:spacing w:after="0" w:line="240" w:lineRule="auto"/>
        <w:rPr>
          <w:rFonts w:ascii="Arial" w:hAnsi="Arial" w:cs="Arial"/>
          <w:sz w:val="24"/>
          <w:szCs w:val="24"/>
        </w:rPr>
      </w:pPr>
      <w:r w:rsidRPr="00CC5DB7">
        <w:rPr>
          <w:rFonts w:ascii="Arial" w:hAnsi="Arial" w:cs="Arial"/>
          <w:sz w:val="24"/>
          <w:szCs w:val="24"/>
        </w:rPr>
        <w:t>profile of assessment organisations engaged by employers</w:t>
      </w:r>
    </w:p>
    <w:p w:rsidR="00E40945" w:rsidRPr="00CC5DB7" w:rsidRDefault="00E40945" w:rsidP="00E40945">
      <w:pPr>
        <w:pStyle w:val="ListParagraph"/>
        <w:numPr>
          <w:ilvl w:val="0"/>
          <w:numId w:val="1"/>
        </w:numPr>
        <w:spacing w:after="0" w:line="240" w:lineRule="auto"/>
        <w:rPr>
          <w:rFonts w:ascii="Arial" w:hAnsi="Arial" w:cs="Arial"/>
          <w:sz w:val="24"/>
          <w:szCs w:val="24"/>
        </w:rPr>
      </w:pPr>
      <w:r w:rsidRPr="00CC5DB7">
        <w:rPr>
          <w:rFonts w:ascii="Arial" w:hAnsi="Arial" w:cs="Arial"/>
          <w:sz w:val="24"/>
          <w:szCs w:val="24"/>
        </w:rPr>
        <w:t>assessment organisations which have not been engaged</w:t>
      </w:r>
    </w:p>
    <w:p w:rsidR="00E40945" w:rsidRPr="00CC5DB7" w:rsidRDefault="00E40945" w:rsidP="00E40945">
      <w:pPr>
        <w:pStyle w:val="ListParagraph"/>
        <w:numPr>
          <w:ilvl w:val="0"/>
          <w:numId w:val="1"/>
        </w:numPr>
        <w:spacing w:after="0" w:line="240" w:lineRule="auto"/>
        <w:rPr>
          <w:rFonts w:ascii="Arial" w:hAnsi="Arial" w:cs="Arial"/>
          <w:sz w:val="24"/>
          <w:szCs w:val="24"/>
        </w:rPr>
      </w:pPr>
      <w:r w:rsidRPr="00CC5DB7">
        <w:rPr>
          <w:rFonts w:ascii="Arial" w:hAnsi="Arial" w:cs="Arial"/>
          <w:sz w:val="24"/>
          <w:szCs w:val="24"/>
        </w:rPr>
        <w:t>assessment organisations offering/delivering on programme support</w:t>
      </w:r>
    </w:p>
    <w:p w:rsidR="00E40945" w:rsidRPr="00CC5DB7" w:rsidRDefault="00E40945" w:rsidP="00E40945">
      <w:pPr>
        <w:pStyle w:val="ListParagraph"/>
        <w:numPr>
          <w:ilvl w:val="0"/>
          <w:numId w:val="1"/>
        </w:numPr>
        <w:spacing w:after="0" w:line="240" w:lineRule="auto"/>
        <w:rPr>
          <w:rFonts w:ascii="Arial" w:hAnsi="Arial" w:cs="Arial"/>
          <w:sz w:val="24"/>
          <w:szCs w:val="24"/>
        </w:rPr>
      </w:pPr>
      <w:r w:rsidRPr="00CC5DB7">
        <w:rPr>
          <w:rFonts w:ascii="Arial" w:hAnsi="Arial" w:cs="Arial"/>
          <w:sz w:val="24"/>
          <w:szCs w:val="24"/>
        </w:rPr>
        <w:t>trends in packaging and costs of EPA</w:t>
      </w:r>
    </w:p>
    <w:p w:rsidR="00E40945" w:rsidRPr="00CC5DB7" w:rsidRDefault="00E40945" w:rsidP="00E40945">
      <w:pPr>
        <w:pStyle w:val="ListParagraph"/>
        <w:numPr>
          <w:ilvl w:val="0"/>
          <w:numId w:val="1"/>
        </w:numPr>
        <w:spacing w:after="0" w:line="240" w:lineRule="auto"/>
        <w:rPr>
          <w:rFonts w:ascii="Arial" w:hAnsi="Arial" w:cs="Arial"/>
          <w:sz w:val="24"/>
          <w:szCs w:val="24"/>
        </w:rPr>
      </w:pPr>
      <w:r w:rsidRPr="00CC5DB7">
        <w:rPr>
          <w:rFonts w:ascii="Arial" w:hAnsi="Arial" w:cs="Arial"/>
          <w:sz w:val="24"/>
          <w:szCs w:val="24"/>
        </w:rPr>
        <w:t>conversion rates from employer sign-off to EPAs undertaken to successful assessment</w:t>
      </w:r>
    </w:p>
    <w:p w:rsidR="00E40945" w:rsidRPr="00CC5DB7" w:rsidRDefault="00E40945" w:rsidP="00E40945">
      <w:pPr>
        <w:pStyle w:val="ListParagraph"/>
        <w:numPr>
          <w:ilvl w:val="0"/>
          <w:numId w:val="1"/>
        </w:numPr>
        <w:spacing w:after="0" w:line="240" w:lineRule="auto"/>
        <w:rPr>
          <w:rFonts w:ascii="Arial" w:hAnsi="Arial" w:cs="Arial"/>
          <w:sz w:val="24"/>
          <w:szCs w:val="24"/>
        </w:rPr>
      </w:pPr>
      <w:r w:rsidRPr="00CC5DB7">
        <w:rPr>
          <w:rFonts w:ascii="Arial" w:hAnsi="Arial" w:cs="Arial"/>
          <w:sz w:val="24"/>
          <w:szCs w:val="24"/>
        </w:rPr>
        <w:t>use of subcontractors</w:t>
      </w:r>
    </w:p>
    <w:p w:rsidR="00E40945" w:rsidRPr="00CC5DB7" w:rsidRDefault="00E40945" w:rsidP="00E40945">
      <w:pPr>
        <w:spacing w:after="0" w:line="240" w:lineRule="auto"/>
        <w:rPr>
          <w:rFonts w:ascii="Arial" w:hAnsi="Arial" w:cs="Arial"/>
          <w:sz w:val="24"/>
          <w:szCs w:val="24"/>
        </w:rPr>
      </w:pPr>
    </w:p>
    <w:p w:rsidR="00E40945" w:rsidRDefault="00E40945" w:rsidP="00E40945">
      <w:pPr>
        <w:spacing w:after="0" w:line="240" w:lineRule="auto"/>
        <w:rPr>
          <w:rFonts w:ascii="Arial" w:hAnsi="Arial" w:cs="Arial"/>
          <w:b/>
          <w:bCs/>
          <w:sz w:val="24"/>
          <w:szCs w:val="24"/>
        </w:rPr>
      </w:pPr>
    </w:p>
    <w:p w:rsidR="00E40945" w:rsidRPr="00CC5DB7" w:rsidRDefault="00E40945" w:rsidP="00E40945">
      <w:pPr>
        <w:spacing w:after="0" w:line="240" w:lineRule="auto"/>
        <w:rPr>
          <w:rFonts w:ascii="Arial" w:hAnsi="Arial" w:cs="Arial"/>
          <w:b/>
          <w:bCs/>
          <w:sz w:val="24"/>
          <w:szCs w:val="24"/>
        </w:rPr>
      </w:pPr>
      <w:r w:rsidRPr="00CC5DB7">
        <w:rPr>
          <w:rFonts w:ascii="Arial" w:hAnsi="Arial" w:cs="Arial"/>
          <w:b/>
          <w:bCs/>
          <w:sz w:val="24"/>
          <w:szCs w:val="24"/>
        </w:rPr>
        <w:t>Justification/purpose of sharing this data</w:t>
      </w:r>
    </w:p>
    <w:p w:rsidR="00E40945" w:rsidRDefault="00E40945" w:rsidP="00E40945">
      <w:pPr>
        <w:spacing w:after="0" w:line="240" w:lineRule="auto"/>
        <w:rPr>
          <w:rFonts w:ascii="Arial" w:hAnsi="Arial" w:cs="Arial"/>
          <w:sz w:val="24"/>
          <w:szCs w:val="24"/>
        </w:rPr>
      </w:pPr>
    </w:p>
    <w:p w:rsidR="00E40945" w:rsidRPr="00CC5DB7" w:rsidRDefault="00E40945" w:rsidP="00E40945">
      <w:pPr>
        <w:spacing w:after="0" w:line="240" w:lineRule="auto"/>
        <w:rPr>
          <w:rFonts w:ascii="Arial" w:hAnsi="Arial" w:cs="Arial"/>
          <w:sz w:val="24"/>
          <w:szCs w:val="24"/>
        </w:rPr>
      </w:pPr>
      <w:r w:rsidRPr="00CC5DB7">
        <w:rPr>
          <w:rFonts w:ascii="Arial" w:hAnsi="Arial" w:cs="Arial"/>
          <w:sz w:val="24"/>
          <w:szCs w:val="24"/>
        </w:rPr>
        <w:t xml:space="preserve">The data is necessary for the </w:t>
      </w:r>
      <w:r>
        <w:rPr>
          <w:rFonts w:ascii="Arial" w:hAnsi="Arial" w:cs="Arial"/>
          <w:sz w:val="24"/>
          <w:szCs w:val="24"/>
        </w:rPr>
        <w:t>Institute</w:t>
      </w:r>
      <w:r w:rsidRPr="00CC5DB7">
        <w:rPr>
          <w:rFonts w:ascii="Arial" w:hAnsi="Arial" w:cs="Arial"/>
          <w:sz w:val="24"/>
          <w:szCs w:val="24"/>
        </w:rPr>
        <w:t xml:space="preserve"> to fulfil its function to ensure all end-point assessments are quality assured, including quality assuring some itself. This would also simplify existing information flows and reduce bureaucracy in the system.</w:t>
      </w:r>
    </w:p>
    <w:p w:rsidR="00E40945" w:rsidRDefault="00E40945" w:rsidP="00E40945">
      <w:pPr>
        <w:spacing w:after="0" w:line="240" w:lineRule="auto"/>
        <w:rPr>
          <w:rFonts w:ascii="Arial" w:hAnsi="Arial" w:cs="Arial"/>
          <w:b/>
          <w:bCs/>
          <w:sz w:val="24"/>
          <w:szCs w:val="24"/>
        </w:rPr>
      </w:pPr>
    </w:p>
    <w:p w:rsidR="00E40945" w:rsidRPr="00CC5DB7" w:rsidRDefault="00E40945" w:rsidP="00E40945">
      <w:pPr>
        <w:spacing w:after="0" w:line="240" w:lineRule="auto"/>
        <w:rPr>
          <w:rFonts w:ascii="Arial" w:hAnsi="Arial" w:cs="Arial"/>
          <w:b/>
          <w:bCs/>
          <w:sz w:val="24"/>
          <w:szCs w:val="24"/>
        </w:rPr>
      </w:pPr>
      <w:r w:rsidRPr="00CC5DB7">
        <w:rPr>
          <w:rFonts w:ascii="Arial" w:hAnsi="Arial" w:cs="Arial"/>
          <w:b/>
          <w:bCs/>
          <w:sz w:val="24"/>
          <w:szCs w:val="24"/>
        </w:rPr>
        <w:t xml:space="preserve">Persons (EQA </w:t>
      </w:r>
      <w:r w:rsidR="003E2915">
        <w:rPr>
          <w:rFonts w:ascii="Arial" w:hAnsi="Arial" w:cs="Arial"/>
          <w:b/>
          <w:bCs/>
          <w:sz w:val="24"/>
          <w:szCs w:val="24"/>
        </w:rPr>
        <w:t>providers</w:t>
      </w:r>
      <w:r w:rsidRPr="00CC5DB7">
        <w:rPr>
          <w:rFonts w:ascii="Arial" w:hAnsi="Arial" w:cs="Arial"/>
          <w:b/>
          <w:bCs/>
          <w:sz w:val="24"/>
          <w:szCs w:val="24"/>
        </w:rPr>
        <w:t>) with whom the data will be shared</w:t>
      </w:r>
    </w:p>
    <w:p w:rsidR="00E40945" w:rsidRDefault="00E40945" w:rsidP="00E40945">
      <w:pPr>
        <w:spacing w:after="0" w:line="240" w:lineRule="auto"/>
        <w:rPr>
          <w:rFonts w:ascii="Arial" w:hAnsi="Arial" w:cs="Arial"/>
          <w:sz w:val="24"/>
          <w:szCs w:val="24"/>
        </w:rPr>
      </w:pPr>
    </w:p>
    <w:p w:rsidR="00E40945" w:rsidRPr="00CC5DB7" w:rsidRDefault="00E40945" w:rsidP="00E40945">
      <w:pPr>
        <w:spacing w:after="0" w:line="240" w:lineRule="auto"/>
        <w:rPr>
          <w:rFonts w:ascii="Arial" w:hAnsi="Arial" w:cs="Arial"/>
          <w:sz w:val="24"/>
          <w:szCs w:val="24"/>
        </w:rPr>
      </w:pPr>
      <w:r w:rsidRPr="00CC5DB7">
        <w:rPr>
          <w:rFonts w:ascii="Arial" w:hAnsi="Arial" w:cs="Arial"/>
          <w:sz w:val="24"/>
          <w:szCs w:val="24"/>
        </w:rPr>
        <w:t>The Institute w</w:t>
      </w:r>
      <w:r w:rsidR="00DB6F83">
        <w:rPr>
          <w:rFonts w:ascii="Arial" w:hAnsi="Arial" w:cs="Arial"/>
          <w:sz w:val="24"/>
          <w:szCs w:val="24"/>
        </w:rPr>
        <w:t>ill</w:t>
      </w:r>
      <w:r w:rsidRPr="00CC5DB7">
        <w:rPr>
          <w:rFonts w:ascii="Arial" w:hAnsi="Arial" w:cs="Arial"/>
          <w:sz w:val="24"/>
          <w:szCs w:val="24"/>
        </w:rPr>
        <w:t xml:space="preserve"> share with the following:</w:t>
      </w:r>
    </w:p>
    <w:p w:rsidR="00E40945" w:rsidRPr="00CC5DB7" w:rsidRDefault="00E40945" w:rsidP="00E40945">
      <w:pPr>
        <w:pStyle w:val="ListParagraph"/>
        <w:numPr>
          <w:ilvl w:val="0"/>
          <w:numId w:val="2"/>
        </w:numPr>
        <w:spacing w:after="0" w:line="240" w:lineRule="auto"/>
        <w:contextualSpacing w:val="0"/>
        <w:rPr>
          <w:rFonts w:ascii="Arial" w:hAnsi="Arial" w:cs="Arial"/>
          <w:sz w:val="24"/>
          <w:szCs w:val="24"/>
        </w:rPr>
      </w:pPr>
      <w:r w:rsidRPr="00CC5DB7">
        <w:rPr>
          <w:rFonts w:ascii="Arial" w:hAnsi="Arial" w:cs="Arial"/>
          <w:sz w:val="24"/>
          <w:szCs w:val="24"/>
        </w:rPr>
        <w:lastRenderedPageBreak/>
        <w:t xml:space="preserve">providers of </w:t>
      </w:r>
      <w:r w:rsidR="008365B8">
        <w:rPr>
          <w:rFonts w:ascii="Arial" w:hAnsi="Arial" w:cs="Arial"/>
          <w:sz w:val="24"/>
          <w:szCs w:val="24"/>
        </w:rPr>
        <w:t>EQA</w:t>
      </w:r>
      <w:r w:rsidRPr="00CC5DB7">
        <w:rPr>
          <w:rFonts w:ascii="Arial" w:hAnsi="Arial" w:cs="Arial"/>
          <w:sz w:val="24"/>
          <w:szCs w:val="24"/>
        </w:rPr>
        <w:t xml:space="preserve"> for apprenticeship standards that have been (i) nominated by the trailblazer group in their assessment plan, (ii) recognised by the I</w:t>
      </w:r>
      <w:r w:rsidR="00647E46">
        <w:rPr>
          <w:rFonts w:ascii="Arial" w:hAnsi="Arial" w:cs="Arial"/>
          <w:sz w:val="24"/>
          <w:szCs w:val="24"/>
        </w:rPr>
        <w:t>nstitute</w:t>
      </w:r>
      <w:r w:rsidRPr="00CC5DB7">
        <w:rPr>
          <w:rFonts w:ascii="Arial" w:hAnsi="Arial" w:cs="Arial"/>
          <w:sz w:val="24"/>
          <w:szCs w:val="24"/>
        </w:rPr>
        <w:t xml:space="preserve"> and (iii) informed of their role in the process</w:t>
      </w:r>
    </w:p>
    <w:p w:rsidR="00E40945" w:rsidRPr="00CC5DB7" w:rsidRDefault="00E40945" w:rsidP="00E40945">
      <w:pPr>
        <w:pStyle w:val="ListParagraph"/>
        <w:numPr>
          <w:ilvl w:val="0"/>
          <w:numId w:val="2"/>
        </w:numPr>
        <w:spacing w:after="0" w:line="240" w:lineRule="auto"/>
        <w:contextualSpacing w:val="0"/>
        <w:rPr>
          <w:rFonts w:ascii="Arial" w:hAnsi="Arial" w:cs="Arial"/>
          <w:sz w:val="24"/>
          <w:szCs w:val="24"/>
          <w:lang w:eastAsia="en-GB"/>
        </w:rPr>
      </w:pPr>
      <w:r w:rsidRPr="00CC5DB7">
        <w:rPr>
          <w:rFonts w:ascii="Arial" w:hAnsi="Arial" w:cs="Arial"/>
          <w:sz w:val="24"/>
          <w:szCs w:val="24"/>
        </w:rPr>
        <w:t>the nominated sub-contractor delivering EQA on behalf of the I</w:t>
      </w:r>
      <w:r w:rsidR="00647E46">
        <w:rPr>
          <w:rFonts w:ascii="Arial" w:hAnsi="Arial" w:cs="Arial"/>
          <w:sz w:val="24"/>
          <w:szCs w:val="24"/>
        </w:rPr>
        <w:t>nstitute</w:t>
      </w:r>
    </w:p>
    <w:p w:rsidR="00E40945" w:rsidRPr="00CC5DB7" w:rsidRDefault="00E40945" w:rsidP="00E40945">
      <w:pPr>
        <w:pStyle w:val="ListParagraph"/>
        <w:numPr>
          <w:ilvl w:val="0"/>
          <w:numId w:val="2"/>
        </w:numPr>
        <w:spacing w:after="0" w:line="240" w:lineRule="auto"/>
        <w:contextualSpacing w:val="0"/>
        <w:rPr>
          <w:rFonts w:ascii="Arial" w:hAnsi="Arial" w:cs="Arial"/>
          <w:sz w:val="24"/>
          <w:szCs w:val="24"/>
        </w:rPr>
      </w:pPr>
      <w:r w:rsidRPr="00CC5DB7">
        <w:rPr>
          <w:rFonts w:ascii="Arial" w:hAnsi="Arial" w:cs="Arial"/>
          <w:sz w:val="24"/>
          <w:szCs w:val="24"/>
        </w:rPr>
        <w:t xml:space="preserve">Ofqual and </w:t>
      </w:r>
      <w:r w:rsidR="0043459D">
        <w:rPr>
          <w:rFonts w:ascii="Arial" w:hAnsi="Arial" w:cs="Arial"/>
          <w:sz w:val="24"/>
          <w:szCs w:val="24"/>
        </w:rPr>
        <w:t>OfS/</w:t>
      </w:r>
      <w:r w:rsidRPr="00CC5DB7">
        <w:rPr>
          <w:rFonts w:ascii="Arial" w:hAnsi="Arial" w:cs="Arial"/>
          <w:sz w:val="24"/>
          <w:szCs w:val="24"/>
        </w:rPr>
        <w:t>QAA</w:t>
      </w:r>
    </w:p>
    <w:p w:rsidR="00E40945" w:rsidRDefault="00E40945" w:rsidP="00E40945">
      <w:pPr>
        <w:spacing w:after="0" w:line="240" w:lineRule="auto"/>
        <w:rPr>
          <w:rFonts w:ascii="Arial" w:hAnsi="Arial" w:cs="Arial"/>
          <w:b/>
          <w:bCs/>
          <w:sz w:val="24"/>
          <w:szCs w:val="24"/>
        </w:rPr>
      </w:pPr>
    </w:p>
    <w:p w:rsidR="00E40945" w:rsidRPr="00CC5DB7" w:rsidRDefault="00E40945" w:rsidP="00E40945">
      <w:pPr>
        <w:spacing w:after="0" w:line="240" w:lineRule="auto"/>
        <w:rPr>
          <w:rFonts w:ascii="Arial" w:hAnsi="Arial" w:cs="Arial"/>
          <w:b/>
          <w:bCs/>
          <w:sz w:val="24"/>
          <w:szCs w:val="24"/>
        </w:rPr>
      </w:pPr>
      <w:r w:rsidRPr="00CC5DB7">
        <w:rPr>
          <w:rFonts w:ascii="Arial" w:hAnsi="Arial" w:cs="Arial"/>
          <w:b/>
          <w:bCs/>
          <w:sz w:val="24"/>
          <w:szCs w:val="24"/>
        </w:rPr>
        <w:t>Security and assurance</w:t>
      </w:r>
    </w:p>
    <w:p w:rsidR="00E40945" w:rsidRDefault="00E40945" w:rsidP="00E40945">
      <w:pPr>
        <w:spacing w:after="0" w:line="240" w:lineRule="auto"/>
        <w:rPr>
          <w:rFonts w:ascii="Arial" w:hAnsi="Arial" w:cs="Arial"/>
          <w:sz w:val="24"/>
          <w:szCs w:val="24"/>
        </w:rPr>
      </w:pPr>
    </w:p>
    <w:p w:rsidR="00E40945" w:rsidRDefault="00E40945" w:rsidP="00E40945">
      <w:pPr>
        <w:rPr>
          <w:rFonts w:ascii="Arial" w:hAnsi="Arial" w:cs="Arial"/>
          <w:sz w:val="24"/>
          <w:szCs w:val="24"/>
        </w:rPr>
      </w:pPr>
      <w:r w:rsidRPr="00CC5DB7">
        <w:rPr>
          <w:rFonts w:ascii="Arial" w:hAnsi="Arial" w:cs="Arial"/>
          <w:sz w:val="24"/>
          <w:szCs w:val="24"/>
        </w:rPr>
        <w:t xml:space="preserve">To the extent that any information shared by the ESFA with the </w:t>
      </w:r>
      <w:r>
        <w:rPr>
          <w:rFonts w:ascii="Arial" w:hAnsi="Arial" w:cs="Arial"/>
          <w:sz w:val="24"/>
          <w:szCs w:val="24"/>
        </w:rPr>
        <w:t>Institute</w:t>
      </w:r>
      <w:r w:rsidRPr="00CC5DB7">
        <w:rPr>
          <w:rFonts w:ascii="Arial" w:hAnsi="Arial" w:cs="Arial"/>
          <w:sz w:val="24"/>
          <w:szCs w:val="24"/>
        </w:rPr>
        <w:t xml:space="preserve"> as described </w:t>
      </w:r>
      <w:r>
        <w:rPr>
          <w:rFonts w:ascii="Arial" w:hAnsi="Arial" w:cs="Arial"/>
          <w:sz w:val="24"/>
          <w:szCs w:val="24"/>
        </w:rPr>
        <w:t>above</w:t>
      </w:r>
      <w:r w:rsidRPr="00CC5DB7">
        <w:rPr>
          <w:rFonts w:ascii="Arial" w:hAnsi="Arial" w:cs="Arial"/>
          <w:sz w:val="24"/>
          <w:szCs w:val="24"/>
        </w:rPr>
        <w:t xml:space="preserve"> is personal data as defined under the </w:t>
      </w:r>
      <w:r w:rsidR="006D1572">
        <w:rPr>
          <w:rFonts w:ascii="Arial" w:hAnsi="Arial" w:cs="Arial"/>
          <w:sz w:val="24"/>
          <w:szCs w:val="24"/>
        </w:rPr>
        <w:t xml:space="preserve">General </w:t>
      </w:r>
      <w:r w:rsidRPr="00CC5DB7">
        <w:rPr>
          <w:rFonts w:ascii="Arial" w:hAnsi="Arial" w:cs="Arial"/>
          <w:sz w:val="24"/>
          <w:szCs w:val="24"/>
        </w:rPr>
        <w:t xml:space="preserve">Data Protection </w:t>
      </w:r>
      <w:r w:rsidR="006D1572">
        <w:rPr>
          <w:rFonts w:ascii="Arial" w:hAnsi="Arial" w:cs="Arial"/>
          <w:sz w:val="24"/>
          <w:szCs w:val="24"/>
        </w:rPr>
        <w:t>Regulation (GDPR) 201</w:t>
      </w:r>
      <w:r w:rsidRPr="00CC5DB7">
        <w:rPr>
          <w:rFonts w:ascii="Arial" w:hAnsi="Arial" w:cs="Arial"/>
          <w:sz w:val="24"/>
          <w:szCs w:val="24"/>
        </w:rPr>
        <w:t xml:space="preserve">8 or any subsequent legislation enacted, the </w:t>
      </w:r>
      <w:r>
        <w:rPr>
          <w:rFonts w:ascii="Arial" w:hAnsi="Arial" w:cs="Arial"/>
          <w:sz w:val="24"/>
          <w:szCs w:val="24"/>
        </w:rPr>
        <w:t>Institute</w:t>
      </w:r>
      <w:r w:rsidRPr="00CC5DB7">
        <w:rPr>
          <w:rFonts w:ascii="Arial" w:hAnsi="Arial" w:cs="Arial"/>
          <w:sz w:val="24"/>
          <w:szCs w:val="24"/>
        </w:rPr>
        <w:t xml:space="preserve"> will become a data controller of that personal data for the purposes set out </w:t>
      </w:r>
      <w:r>
        <w:rPr>
          <w:rFonts w:ascii="Arial" w:hAnsi="Arial" w:cs="Arial"/>
          <w:sz w:val="24"/>
          <w:szCs w:val="24"/>
        </w:rPr>
        <w:t>above</w:t>
      </w:r>
      <w:r w:rsidRPr="00CC5DB7">
        <w:rPr>
          <w:rFonts w:ascii="Arial" w:hAnsi="Arial" w:cs="Arial"/>
          <w:sz w:val="24"/>
          <w:szCs w:val="24"/>
        </w:rPr>
        <w:t xml:space="preserve">. The </w:t>
      </w:r>
      <w:r>
        <w:rPr>
          <w:rFonts w:ascii="Arial" w:hAnsi="Arial" w:cs="Arial"/>
          <w:sz w:val="24"/>
          <w:szCs w:val="24"/>
        </w:rPr>
        <w:t>Institute</w:t>
      </w:r>
      <w:r w:rsidRPr="00CC5DB7">
        <w:rPr>
          <w:rFonts w:ascii="Arial" w:hAnsi="Arial" w:cs="Arial"/>
          <w:sz w:val="24"/>
          <w:szCs w:val="24"/>
        </w:rPr>
        <w:t xml:space="preserve"> agrees to ensure that the EQA </w:t>
      </w:r>
      <w:r w:rsidR="003E2915">
        <w:rPr>
          <w:rFonts w:ascii="Arial" w:hAnsi="Arial" w:cs="Arial"/>
          <w:sz w:val="24"/>
          <w:szCs w:val="24"/>
        </w:rPr>
        <w:t>providers</w:t>
      </w:r>
      <w:r w:rsidRPr="00CC5DB7">
        <w:rPr>
          <w:rFonts w:ascii="Arial" w:hAnsi="Arial" w:cs="Arial"/>
          <w:sz w:val="24"/>
          <w:szCs w:val="24"/>
        </w:rPr>
        <w:t xml:space="preserve"> with whom it shares data as described in </w:t>
      </w:r>
      <w:r>
        <w:rPr>
          <w:rFonts w:ascii="Arial" w:hAnsi="Arial" w:cs="Arial"/>
          <w:sz w:val="24"/>
          <w:szCs w:val="24"/>
        </w:rPr>
        <w:t>this Annex</w:t>
      </w:r>
      <w:r w:rsidRPr="00CC5DB7">
        <w:rPr>
          <w:rFonts w:ascii="Arial" w:hAnsi="Arial" w:cs="Arial"/>
          <w:sz w:val="24"/>
          <w:szCs w:val="24"/>
        </w:rPr>
        <w:t xml:space="preserve"> are required, as a minimum, to use the data solely for the purposes described </w:t>
      </w:r>
      <w:r>
        <w:rPr>
          <w:rFonts w:ascii="Arial" w:hAnsi="Arial" w:cs="Arial"/>
          <w:sz w:val="24"/>
          <w:szCs w:val="24"/>
        </w:rPr>
        <w:t>here</w:t>
      </w:r>
      <w:r w:rsidRPr="00CC5DB7">
        <w:rPr>
          <w:rFonts w:ascii="Arial" w:hAnsi="Arial" w:cs="Arial"/>
          <w:sz w:val="24"/>
          <w:szCs w:val="24"/>
        </w:rPr>
        <w:t xml:space="preserve"> and only in accordance with the security, assurance and data protection requirements in this data sharing agreement.</w:t>
      </w:r>
    </w:p>
    <w:p w:rsidR="003B3D9D" w:rsidRDefault="003B3D9D">
      <w:r>
        <w:br w:type="page"/>
      </w:r>
    </w:p>
    <w:p w:rsidR="00F84597" w:rsidRPr="00F93121" w:rsidRDefault="003B3D9D">
      <w:pPr>
        <w:rPr>
          <w:rFonts w:ascii="Arial" w:hAnsi="Arial" w:cs="Arial"/>
          <w:b/>
          <w:sz w:val="24"/>
          <w:szCs w:val="24"/>
        </w:rPr>
      </w:pPr>
      <w:r w:rsidRPr="00F93121">
        <w:rPr>
          <w:rFonts w:ascii="Arial" w:hAnsi="Arial" w:cs="Arial"/>
          <w:b/>
          <w:sz w:val="24"/>
          <w:szCs w:val="24"/>
        </w:rPr>
        <w:lastRenderedPageBreak/>
        <w:t>ANNEX B – Key Performance Indicators</w:t>
      </w:r>
    </w:p>
    <w:p w:rsidR="003B3D9D" w:rsidRDefault="003B3D9D">
      <w:pPr>
        <w:rPr>
          <w:rFonts w:ascii="Arial" w:hAnsi="Arial" w:cs="Arial"/>
          <w:sz w:val="24"/>
          <w:szCs w:val="24"/>
        </w:rPr>
      </w:pPr>
    </w:p>
    <w:p w:rsidR="007F759F" w:rsidRDefault="007F759F" w:rsidP="00DC33C4">
      <w:pPr>
        <w:tabs>
          <w:tab w:val="left" w:pos="2048"/>
        </w:tabs>
        <w:rPr>
          <w:rFonts w:ascii="Arial" w:hAnsi="Arial" w:cs="Arial"/>
          <w:sz w:val="24"/>
          <w:szCs w:val="24"/>
        </w:rPr>
      </w:pPr>
      <w:r>
        <w:rPr>
          <w:rFonts w:ascii="Arial" w:hAnsi="Arial" w:cs="Arial"/>
          <w:sz w:val="24"/>
          <w:szCs w:val="24"/>
        </w:rPr>
        <w:t>It is vital that</w:t>
      </w:r>
      <w:r w:rsidR="00DC33C4">
        <w:rPr>
          <w:rFonts w:ascii="Arial" w:hAnsi="Arial" w:cs="Arial"/>
          <w:sz w:val="24"/>
          <w:szCs w:val="24"/>
        </w:rPr>
        <w:t xml:space="preserve"> the Institute is able to manage delivery of EQA providers and ensure that they are continuing to deliver a high quality service in line with the EQA framework.</w:t>
      </w:r>
    </w:p>
    <w:p w:rsidR="007F759F" w:rsidRDefault="007F759F">
      <w:pPr>
        <w:rPr>
          <w:rFonts w:ascii="Arial" w:hAnsi="Arial" w:cs="Arial"/>
          <w:sz w:val="24"/>
          <w:szCs w:val="24"/>
        </w:rPr>
      </w:pPr>
      <w:r>
        <w:rPr>
          <w:rFonts w:ascii="Arial" w:hAnsi="Arial" w:cs="Arial"/>
          <w:sz w:val="24"/>
          <w:szCs w:val="24"/>
        </w:rPr>
        <w:t xml:space="preserve">In each meeting with the Institute </w:t>
      </w:r>
      <w:r w:rsidR="00DC33C4">
        <w:rPr>
          <w:rFonts w:ascii="Arial" w:hAnsi="Arial" w:cs="Arial"/>
          <w:sz w:val="24"/>
          <w:szCs w:val="24"/>
        </w:rPr>
        <w:t>you will be expected to report and discuss progress on the following Key Performance Indicators:</w:t>
      </w:r>
    </w:p>
    <w:p w:rsidR="00DC33C4" w:rsidRDefault="003B3D9D" w:rsidP="007F759F">
      <w:pPr>
        <w:pStyle w:val="NoSpacing"/>
        <w:numPr>
          <w:ilvl w:val="0"/>
          <w:numId w:val="6"/>
        </w:numPr>
        <w:rPr>
          <w:rFonts w:ascii="Arial" w:hAnsi="Arial" w:cs="Arial"/>
          <w:sz w:val="24"/>
          <w:szCs w:val="24"/>
        </w:rPr>
      </w:pPr>
      <w:r w:rsidRPr="003B3D9D">
        <w:rPr>
          <w:rFonts w:ascii="Arial" w:hAnsi="Arial" w:cs="Arial"/>
          <w:sz w:val="24"/>
          <w:szCs w:val="24"/>
        </w:rPr>
        <w:t>EQA reports on the readiness of EPAOs</w:t>
      </w:r>
      <w:r w:rsidR="00DC33C4" w:rsidRPr="003B3D9D">
        <w:rPr>
          <w:rFonts w:ascii="Arial" w:hAnsi="Arial" w:cs="Arial"/>
          <w:sz w:val="24"/>
          <w:szCs w:val="24"/>
        </w:rPr>
        <w:t>, to be submitted to agreed timescales.</w:t>
      </w:r>
    </w:p>
    <w:p w:rsidR="00DC33C4" w:rsidRDefault="00DC33C4" w:rsidP="00DC33C4">
      <w:pPr>
        <w:pStyle w:val="NoSpacing"/>
        <w:ind w:left="720"/>
        <w:rPr>
          <w:rFonts w:ascii="Arial" w:hAnsi="Arial" w:cs="Arial"/>
          <w:sz w:val="24"/>
          <w:szCs w:val="24"/>
        </w:rPr>
      </w:pPr>
    </w:p>
    <w:p w:rsidR="003B3D9D" w:rsidRPr="003B3D9D" w:rsidRDefault="00DC33C4" w:rsidP="007F759F">
      <w:pPr>
        <w:pStyle w:val="NoSpacing"/>
        <w:numPr>
          <w:ilvl w:val="0"/>
          <w:numId w:val="6"/>
        </w:numPr>
        <w:rPr>
          <w:rFonts w:ascii="Arial" w:hAnsi="Arial" w:cs="Arial"/>
          <w:sz w:val="24"/>
          <w:szCs w:val="24"/>
        </w:rPr>
      </w:pPr>
      <w:r>
        <w:rPr>
          <w:rFonts w:ascii="Arial" w:hAnsi="Arial" w:cs="Arial"/>
          <w:sz w:val="24"/>
          <w:szCs w:val="24"/>
        </w:rPr>
        <w:t xml:space="preserve">EQA reports </w:t>
      </w:r>
      <w:r w:rsidR="003B3D9D" w:rsidRPr="003B3D9D">
        <w:rPr>
          <w:rFonts w:ascii="Arial" w:hAnsi="Arial" w:cs="Arial"/>
          <w:sz w:val="24"/>
          <w:szCs w:val="24"/>
        </w:rPr>
        <w:t>against each standard</w:t>
      </w:r>
      <w:r w:rsidR="00DE668F">
        <w:rPr>
          <w:rFonts w:ascii="Arial" w:hAnsi="Arial" w:cs="Arial"/>
          <w:sz w:val="24"/>
          <w:szCs w:val="24"/>
        </w:rPr>
        <w:t xml:space="preserve">, </w:t>
      </w:r>
      <w:r w:rsidR="003B3D9D" w:rsidRPr="003B3D9D">
        <w:rPr>
          <w:rFonts w:ascii="Arial" w:hAnsi="Arial" w:cs="Arial"/>
          <w:sz w:val="24"/>
          <w:szCs w:val="24"/>
        </w:rPr>
        <w:t>and the EPAO</w:t>
      </w:r>
      <w:r w:rsidR="00647E46">
        <w:rPr>
          <w:rFonts w:ascii="Arial" w:hAnsi="Arial" w:cs="Arial"/>
          <w:sz w:val="24"/>
          <w:szCs w:val="24"/>
        </w:rPr>
        <w:t>s</w:t>
      </w:r>
      <w:r w:rsidR="003B3D9D" w:rsidRPr="003B3D9D">
        <w:rPr>
          <w:rFonts w:ascii="Arial" w:hAnsi="Arial" w:cs="Arial"/>
          <w:sz w:val="24"/>
          <w:szCs w:val="24"/>
        </w:rPr>
        <w:t xml:space="preserve"> offering that standard, to be submitted to agreed timescales.</w:t>
      </w:r>
    </w:p>
    <w:p w:rsidR="003B3D9D" w:rsidRDefault="003B3D9D" w:rsidP="007F759F">
      <w:pPr>
        <w:pStyle w:val="NoSpacing"/>
        <w:ind w:left="720"/>
        <w:rPr>
          <w:rFonts w:ascii="Arial" w:hAnsi="Arial" w:cs="Arial"/>
          <w:sz w:val="24"/>
          <w:szCs w:val="24"/>
        </w:rPr>
      </w:pPr>
    </w:p>
    <w:p w:rsidR="003B3D9D" w:rsidRDefault="003B3D9D" w:rsidP="007F759F">
      <w:pPr>
        <w:pStyle w:val="NoSpacing"/>
        <w:numPr>
          <w:ilvl w:val="0"/>
          <w:numId w:val="6"/>
        </w:numPr>
        <w:rPr>
          <w:rFonts w:ascii="Arial" w:hAnsi="Arial" w:cs="Arial"/>
          <w:sz w:val="24"/>
          <w:szCs w:val="24"/>
        </w:rPr>
      </w:pPr>
      <w:r>
        <w:rPr>
          <w:rFonts w:ascii="Arial" w:hAnsi="Arial" w:cs="Arial"/>
          <w:sz w:val="24"/>
          <w:szCs w:val="24"/>
        </w:rPr>
        <w:t>Reports to be of quality such that they can be considered by the Quality Assurance Committee who may make recommendations for further actions, and also so that elements of the reports can be published on our website.</w:t>
      </w:r>
    </w:p>
    <w:p w:rsidR="003B3D9D" w:rsidRDefault="003B3D9D" w:rsidP="007F759F">
      <w:pPr>
        <w:pStyle w:val="NoSpacing"/>
        <w:ind w:left="720"/>
        <w:rPr>
          <w:rFonts w:ascii="Arial" w:hAnsi="Arial" w:cs="Arial"/>
          <w:sz w:val="24"/>
          <w:szCs w:val="24"/>
        </w:rPr>
      </w:pPr>
    </w:p>
    <w:p w:rsidR="003B3D9D" w:rsidRDefault="003B3D9D" w:rsidP="007F759F">
      <w:pPr>
        <w:pStyle w:val="NoSpacing"/>
        <w:numPr>
          <w:ilvl w:val="0"/>
          <w:numId w:val="6"/>
        </w:numPr>
        <w:rPr>
          <w:rFonts w:ascii="Arial" w:hAnsi="Arial" w:cs="Arial"/>
          <w:sz w:val="24"/>
          <w:szCs w:val="24"/>
        </w:rPr>
      </w:pPr>
      <w:r>
        <w:rPr>
          <w:rFonts w:ascii="Arial" w:hAnsi="Arial" w:cs="Arial"/>
          <w:sz w:val="24"/>
          <w:szCs w:val="24"/>
        </w:rPr>
        <w:t>Actions/recommendations for EPAOs are followed-up within agreed timescales</w:t>
      </w:r>
    </w:p>
    <w:p w:rsidR="00CB1E1A" w:rsidRPr="00793D1C" w:rsidRDefault="00CB1E1A" w:rsidP="006D1572">
      <w:pPr>
        <w:pStyle w:val="NoSpacing"/>
        <w:ind w:left="720"/>
      </w:pPr>
    </w:p>
    <w:p w:rsidR="00CB1E1A" w:rsidRDefault="00CB1E1A" w:rsidP="007F759F">
      <w:pPr>
        <w:pStyle w:val="NoSpacing"/>
        <w:numPr>
          <w:ilvl w:val="0"/>
          <w:numId w:val="6"/>
        </w:numPr>
        <w:rPr>
          <w:rFonts w:ascii="Arial" w:hAnsi="Arial" w:cs="Arial"/>
          <w:sz w:val="24"/>
          <w:szCs w:val="24"/>
        </w:rPr>
      </w:pPr>
      <w:r w:rsidRPr="006D1572">
        <w:rPr>
          <w:rFonts w:ascii="Arial" w:hAnsi="Arial"/>
          <w:sz w:val="24"/>
        </w:rPr>
        <w:t xml:space="preserve">An </w:t>
      </w:r>
      <w:r>
        <w:rPr>
          <w:rFonts w:ascii="Arial" w:hAnsi="Arial" w:cs="Arial"/>
          <w:sz w:val="24"/>
          <w:szCs w:val="24"/>
        </w:rPr>
        <w:t>agreed number of EPAO support sessions to be held per year</w:t>
      </w:r>
    </w:p>
    <w:p w:rsidR="00CB1E1A" w:rsidRDefault="00CB1E1A" w:rsidP="007F759F">
      <w:pPr>
        <w:pStyle w:val="NoSpacing"/>
        <w:ind w:left="720"/>
        <w:rPr>
          <w:rFonts w:ascii="Arial" w:hAnsi="Arial" w:cs="Arial"/>
          <w:sz w:val="24"/>
          <w:szCs w:val="24"/>
        </w:rPr>
      </w:pPr>
    </w:p>
    <w:p w:rsidR="00CB1E1A" w:rsidRDefault="00CB1E1A" w:rsidP="007F759F">
      <w:pPr>
        <w:pStyle w:val="NoSpacing"/>
        <w:numPr>
          <w:ilvl w:val="0"/>
          <w:numId w:val="6"/>
        </w:numPr>
        <w:rPr>
          <w:rFonts w:ascii="Arial" w:hAnsi="Arial" w:cs="Arial"/>
          <w:sz w:val="24"/>
          <w:szCs w:val="24"/>
        </w:rPr>
      </w:pPr>
      <w:r>
        <w:rPr>
          <w:rFonts w:ascii="Arial" w:hAnsi="Arial" w:cs="Arial"/>
          <w:sz w:val="24"/>
          <w:szCs w:val="24"/>
        </w:rPr>
        <w:t>An agreed number of EPAO forums to be held (where there is more than one EPAO delivering EPA)</w:t>
      </w:r>
    </w:p>
    <w:p w:rsidR="00CB1E1A" w:rsidRDefault="00CB1E1A" w:rsidP="007F759F">
      <w:pPr>
        <w:pStyle w:val="NoSpacing"/>
        <w:ind w:left="720"/>
        <w:rPr>
          <w:rFonts w:ascii="Arial" w:hAnsi="Arial" w:cs="Arial"/>
          <w:sz w:val="24"/>
          <w:szCs w:val="24"/>
        </w:rPr>
      </w:pPr>
    </w:p>
    <w:p w:rsidR="00CB1E1A" w:rsidRDefault="00CB1E1A" w:rsidP="007F759F">
      <w:pPr>
        <w:pStyle w:val="NoSpacing"/>
        <w:numPr>
          <w:ilvl w:val="0"/>
          <w:numId w:val="6"/>
        </w:numPr>
        <w:rPr>
          <w:rFonts w:ascii="Arial" w:hAnsi="Arial" w:cs="Arial"/>
          <w:sz w:val="24"/>
          <w:szCs w:val="24"/>
        </w:rPr>
      </w:pPr>
      <w:r>
        <w:rPr>
          <w:rFonts w:ascii="Arial" w:hAnsi="Arial" w:cs="Arial"/>
          <w:sz w:val="24"/>
          <w:szCs w:val="24"/>
        </w:rPr>
        <w:t>Queries from EPAOs responded to within 2 working days</w:t>
      </w:r>
      <w:r w:rsidR="00DE668F">
        <w:rPr>
          <w:rFonts w:ascii="Arial" w:hAnsi="Arial" w:cs="Arial"/>
          <w:sz w:val="24"/>
          <w:szCs w:val="24"/>
        </w:rPr>
        <w:t xml:space="preserve"> and queries from other stakeholders responded to within 5 working days </w:t>
      </w:r>
    </w:p>
    <w:p w:rsidR="00CB1E1A" w:rsidRDefault="00CB1E1A" w:rsidP="007F759F">
      <w:pPr>
        <w:pStyle w:val="NoSpacing"/>
        <w:ind w:left="720"/>
        <w:rPr>
          <w:rFonts w:ascii="Arial" w:hAnsi="Arial" w:cs="Arial"/>
          <w:sz w:val="24"/>
          <w:szCs w:val="24"/>
        </w:rPr>
      </w:pPr>
    </w:p>
    <w:p w:rsidR="00CB1E1A" w:rsidRDefault="00CB1E1A" w:rsidP="007F759F">
      <w:pPr>
        <w:pStyle w:val="NoSpacing"/>
        <w:numPr>
          <w:ilvl w:val="0"/>
          <w:numId w:val="6"/>
        </w:numPr>
        <w:rPr>
          <w:rFonts w:ascii="Arial" w:hAnsi="Arial" w:cs="Arial"/>
          <w:sz w:val="24"/>
          <w:szCs w:val="24"/>
        </w:rPr>
      </w:pPr>
      <w:r>
        <w:rPr>
          <w:rFonts w:ascii="Arial" w:hAnsi="Arial" w:cs="Arial"/>
          <w:sz w:val="24"/>
          <w:szCs w:val="24"/>
        </w:rPr>
        <w:t>Serious issues to be reported to the Institute immediately, should any be found in the course of EQA activity</w:t>
      </w:r>
    </w:p>
    <w:p w:rsidR="00DE668F" w:rsidRDefault="00DE668F" w:rsidP="007F759F">
      <w:pPr>
        <w:pStyle w:val="ListParagraph"/>
        <w:spacing w:after="0"/>
        <w:rPr>
          <w:rFonts w:ascii="Arial" w:hAnsi="Arial" w:cs="Arial"/>
          <w:sz w:val="24"/>
          <w:szCs w:val="24"/>
        </w:rPr>
      </w:pPr>
    </w:p>
    <w:p w:rsidR="00DE668F" w:rsidRDefault="00DE668F" w:rsidP="007F759F">
      <w:pPr>
        <w:pStyle w:val="NoSpacing"/>
        <w:numPr>
          <w:ilvl w:val="0"/>
          <w:numId w:val="6"/>
        </w:numPr>
        <w:rPr>
          <w:rFonts w:ascii="Arial" w:hAnsi="Arial" w:cs="Arial"/>
          <w:sz w:val="24"/>
          <w:szCs w:val="24"/>
        </w:rPr>
      </w:pPr>
      <w:r>
        <w:rPr>
          <w:rFonts w:ascii="Arial" w:hAnsi="Arial" w:cs="Arial"/>
          <w:sz w:val="24"/>
          <w:szCs w:val="24"/>
        </w:rPr>
        <w:t>Attend (at least) monthly meetings with the I</w:t>
      </w:r>
      <w:r w:rsidR="00647E46">
        <w:rPr>
          <w:rFonts w:ascii="Arial" w:hAnsi="Arial" w:cs="Arial"/>
          <w:sz w:val="24"/>
          <w:szCs w:val="24"/>
        </w:rPr>
        <w:t>nstitute</w:t>
      </w:r>
      <w:r>
        <w:rPr>
          <w:rFonts w:ascii="Arial" w:hAnsi="Arial" w:cs="Arial"/>
          <w:sz w:val="24"/>
          <w:szCs w:val="24"/>
        </w:rPr>
        <w:t xml:space="preserve"> and provide a monthly management information summary </w:t>
      </w:r>
    </w:p>
    <w:p w:rsidR="00B67DF2" w:rsidRDefault="00B67DF2" w:rsidP="00B67DF2">
      <w:pPr>
        <w:pStyle w:val="ListParagraph"/>
        <w:rPr>
          <w:rFonts w:ascii="Arial" w:hAnsi="Arial" w:cs="Arial"/>
          <w:sz w:val="24"/>
          <w:szCs w:val="24"/>
        </w:rPr>
      </w:pPr>
    </w:p>
    <w:p w:rsidR="00B67DF2" w:rsidRDefault="00B67DF2" w:rsidP="00B67DF2">
      <w:pPr>
        <w:pStyle w:val="NoSpacing"/>
        <w:rPr>
          <w:rFonts w:ascii="Arial" w:hAnsi="Arial" w:cs="Arial"/>
          <w:sz w:val="24"/>
          <w:szCs w:val="24"/>
        </w:rPr>
      </w:pPr>
    </w:p>
    <w:p w:rsidR="00B67DF2" w:rsidRDefault="00B67DF2" w:rsidP="00B67DF2">
      <w:pPr>
        <w:pStyle w:val="NoSpacing"/>
        <w:rPr>
          <w:rFonts w:ascii="Arial" w:hAnsi="Arial" w:cs="Arial"/>
          <w:sz w:val="24"/>
          <w:szCs w:val="24"/>
        </w:rPr>
      </w:pPr>
    </w:p>
    <w:p w:rsidR="00B67DF2" w:rsidRDefault="00B67DF2" w:rsidP="00B67DF2">
      <w:pPr>
        <w:pStyle w:val="NoSpacing"/>
        <w:rPr>
          <w:rFonts w:ascii="Arial" w:hAnsi="Arial" w:cs="Arial"/>
          <w:sz w:val="24"/>
          <w:szCs w:val="24"/>
        </w:rPr>
      </w:pPr>
    </w:p>
    <w:p w:rsidR="00B67DF2" w:rsidRDefault="00B67DF2">
      <w:pPr>
        <w:rPr>
          <w:rFonts w:ascii="Arial" w:hAnsi="Arial" w:cs="Arial"/>
          <w:sz w:val="24"/>
          <w:szCs w:val="24"/>
        </w:rPr>
      </w:pPr>
      <w:r>
        <w:rPr>
          <w:rFonts w:ascii="Arial" w:hAnsi="Arial" w:cs="Arial"/>
          <w:sz w:val="24"/>
          <w:szCs w:val="24"/>
        </w:rPr>
        <w:br w:type="page"/>
      </w:r>
    </w:p>
    <w:p w:rsidR="00B67DF2" w:rsidRPr="00F93121" w:rsidRDefault="00B67DF2" w:rsidP="00B67DF2">
      <w:pPr>
        <w:pStyle w:val="NoSpacing"/>
        <w:rPr>
          <w:rFonts w:ascii="Arial" w:hAnsi="Arial" w:cs="Arial"/>
          <w:b/>
          <w:sz w:val="24"/>
          <w:szCs w:val="24"/>
        </w:rPr>
      </w:pPr>
      <w:r w:rsidRPr="00F93121">
        <w:rPr>
          <w:rFonts w:ascii="Arial" w:hAnsi="Arial" w:cs="Arial"/>
          <w:b/>
          <w:sz w:val="24"/>
          <w:szCs w:val="24"/>
        </w:rPr>
        <w:lastRenderedPageBreak/>
        <w:t>ANNEX C – Management Activity</w:t>
      </w:r>
    </w:p>
    <w:p w:rsidR="00B67DF2" w:rsidRDefault="00B67DF2" w:rsidP="00B67DF2">
      <w:pPr>
        <w:pStyle w:val="NoSpacing"/>
        <w:rPr>
          <w:rFonts w:ascii="Arial" w:hAnsi="Arial" w:cs="Arial"/>
          <w:sz w:val="24"/>
          <w:szCs w:val="24"/>
        </w:rPr>
      </w:pPr>
    </w:p>
    <w:p w:rsidR="008C29B8" w:rsidRDefault="0067364B" w:rsidP="00B67DF2">
      <w:pPr>
        <w:pStyle w:val="NoSpacing"/>
        <w:rPr>
          <w:rFonts w:ascii="Arial" w:hAnsi="Arial" w:cs="Arial"/>
          <w:sz w:val="24"/>
          <w:szCs w:val="24"/>
        </w:rPr>
      </w:pPr>
      <w:r>
        <w:rPr>
          <w:rFonts w:ascii="Arial" w:hAnsi="Arial" w:cs="Arial"/>
          <w:sz w:val="24"/>
          <w:szCs w:val="24"/>
        </w:rPr>
        <w:t>The Institute</w:t>
      </w:r>
      <w:r w:rsidR="008C29B8">
        <w:rPr>
          <w:rFonts w:ascii="Arial" w:hAnsi="Arial" w:cs="Arial"/>
          <w:sz w:val="24"/>
          <w:szCs w:val="24"/>
        </w:rPr>
        <w:t xml:space="preserve"> for Apprenticeships and Technical Education will appoint a</w:t>
      </w:r>
      <w:r>
        <w:rPr>
          <w:rFonts w:ascii="Arial" w:hAnsi="Arial" w:cs="Arial"/>
          <w:sz w:val="24"/>
          <w:szCs w:val="24"/>
        </w:rPr>
        <w:t xml:space="preserve"> named </w:t>
      </w:r>
      <w:r w:rsidR="007F759F">
        <w:rPr>
          <w:rFonts w:ascii="Arial" w:hAnsi="Arial" w:cs="Arial"/>
          <w:sz w:val="24"/>
          <w:szCs w:val="24"/>
        </w:rPr>
        <w:t>official</w:t>
      </w:r>
      <w:r>
        <w:rPr>
          <w:rFonts w:ascii="Arial" w:hAnsi="Arial" w:cs="Arial"/>
          <w:sz w:val="24"/>
          <w:szCs w:val="24"/>
        </w:rPr>
        <w:t xml:space="preserve"> </w:t>
      </w:r>
      <w:r w:rsidR="008C29B8">
        <w:rPr>
          <w:rFonts w:ascii="Arial" w:hAnsi="Arial" w:cs="Arial"/>
          <w:sz w:val="24"/>
          <w:szCs w:val="24"/>
        </w:rPr>
        <w:t>to work with and support each EQA provider.</w:t>
      </w:r>
    </w:p>
    <w:p w:rsidR="0067364B" w:rsidRDefault="0067364B" w:rsidP="00B67DF2">
      <w:pPr>
        <w:pStyle w:val="NoSpacing"/>
        <w:rPr>
          <w:rFonts w:ascii="Arial" w:hAnsi="Arial" w:cs="Arial"/>
          <w:sz w:val="24"/>
          <w:szCs w:val="24"/>
        </w:rPr>
      </w:pPr>
      <w:r>
        <w:rPr>
          <w:rFonts w:ascii="Arial" w:hAnsi="Arial" w:cs="Arial"/>
          <w:sz w:val="24"/>
          <w:szCs w:val="24"/>
        </w:rPr>
        <w:t xml:space="preserve"> </w:t>
      </w:r>
    </w:p>
    <w:p w:rsidR="00B67DF2" w:rsidRDefault="008C29B8" w:rsidP="00B67DF2">
      <w:pPr>
        <w:pStyle w:val="NoSpacing"/>
        <w:rPr>
          <w:rFonts w:ascii="Arial" w:hAnsi="Arial" w:cs="Arial"/>
          <w:sz w:val="24"/>
          <w:szCs w:val="24"/>
        </w:rPr>
      </w:pPr>
      <w:r>
        <w:rPr>
          <w:rFonts w:ascii="Arial" w:hAnsi="Arial" w:cs="Arial"/>
          <w:sz w:val="24"/>
          <w:szCs w:val="24"/>
        </w:rPr>
        <w:t>Following recognition and approval to conduct EQA</w:t>
      </w:r>
      <w:r w:rsidR="008D7E61">
        <w:rPr>
          <w:rFonts w:ascii="Arial" w:hAnsi="Arial" w:cs="Arial"/>
          <w:sz w:val="24"/>
          <w:szCs w:val="24"/>
        </w:rPr>
        <w:t>,</w:t>
      </w:r>
      <w:r>
        <w:rPr>
          <w:rFonts w:ascii="Arial" w:hAnsi="Arial" w:cs="Arial"/>
          <w:sz w:val="24"/>
          <w:szCs w:val="24"/>
        </w:rPr>
        <w:t xml:space="preserve"> the</w:t>
      </w:r>
      <w:r w:rsidR="00B67DF2">
        <w:rPr>
          <w:rFonts w:ascii="Arial" w:hAnsi="Arial" w:cs="Arial"/>
          <w:sz w:val="24"/>
          <w:szCs w:val="24"/>
        </w:rPr>
        <w:t xml:space="preserve"> named </w:t>
      </w:r>
      <w:r w:rsidR="007F759F">
        <w:rPr>
          <w:rFonts w:ascii="Arial" w:hAnsi="Arial" w:cs="Arial"/>
          <w:sz w:val="24"/>
          <w:szCs w:val="24"/>
        </w:rPr>
        <w:t>official</w:t>
      </w:r>
      <w:r w:rsidR="00B67DF2">
        <w:rPr>
          <w:rFonts w:ascii="Arial" w:hAnsi="Arial" w:cs="Arial"/>
          <w:sz w:val="24"/>
          <w:szCs w:val="24"/>
        </w:rPr>
        <w:t xml:space="preserve"> will </w:t>
      </w:r>
      <w:r w:rsidR="008D7E61">
        <w:rPr>
          <w:rFonts w:ascii="Arial" w:hAnsi="Arial" w:cs="Arial"/>
          <w:sz w:val="24"/>
          <w:szCs w:val="24"/>
        </w:rPr>
        <w:t>arrange an initial face-to-</w:t>
      </w:r>
      <w:r w:rsidR="008E6667">
        <w:rPr>
          <w:rFonts w:ascii="Arial" w:hAnsi="Arial" w:cs="Arial"/>
          <w:sz w:val="24"/>
          <w:szCs w:val="24"/>
        </w:rPr>
        <w:t xml:space="preserve">face meeting </w:t>
      </w:r>
      <w:r>
        <w:rPr>
          <w:rFonts w:ascii="Arial" w:hAnsi="Arial" w:cs="Arial"/>
          <w:sz w:val="24"/>
          <w:szCs w:val="24"/>
        </w:rPr>
        <w:t xml:space="preserve">with </w:t>
      </w:r>
      <w:r w:rsidR="008D7E61">
        <w:rPr>
          <w:rFonts w:ascii="Arial" w:hAnsi="Arial" w:cs="Arial"/>
          <w:sz w:val="24"/>
          <w:szCs w:val="24"/>
        </w:rPr>
        <w:t>the</w:t>
      </w:r>
      <w:r>
        <w:rPr>
          <w:rFonts w:ascii="Arial" w:hAnsi="Arial" w:cs="Arial"/>
          <w:sz w:val="24"/>
          <w:szCs w:val="24"/>
        </w:rPr>
        <w:t xml:space="preserve"> EQA provider </w:t>
      </w:r>
      <w:r w:rsidR="008E6667">
        <w:rPr>
          <w:rFonts w:ascii="Arial" w:hAnsi="Arial" w:cs="Arial"/>
          <w:sz w:val="24"/>
          <w:szCs w:val="24"/>
        </w:rPr>
        <w:t xml:space="preserve">to </w:t>
      </w:r>
      <w:r w:rsidR="00B67DF2">
        <w:rPr>
          <w:rFonts w:ascii="Arial" w:hAnsi="Arial" w:cs="Arial"/>
          <w:sz w:val="24"/>
          <w:szCs w:val="24"/>
        </w:rPr>
        <w:t xml:space="preserve">agree a schedule </w:t>
      </w:r>
      <w:r w:rsidR="00310A8C">
        <w:rPr>
          <w:rFonts w:ascii="Arial" w:hAnsi="Arial" w:cs="Arial"/>
          <w:sz w:val="24"/>
          <w:szCs w:val="24"/>
        </w:rPr>
        <w:t xml:space="preserve">and timetable </w:t>
      </w:r>
      <w:r w:rsidR="00B67DF2">
        <w:rPr>
          <w:rFonts w:ascii="Arial" w:hAnsi="Arial" w:cs="Arial"/>
          <w:sz w:val="24"/>
          <w:szCs w:val="24"/>
        </w:rPr>
        <w:t xml:space="preserve">for regular meetings. </w:t>
      </w:r>
      <w:r w:rsidR="007F759F">
        <w:rPr>
          <w:rFonts w:ascii="Arial" w:hAnsi="Arial" w:cs="Arial"/>
          <w:sz w:val="24"/>
          <w:szCs w:val="24"/>
        </w:rPr>
        <w:t>They</w:t>
      </w:r>
      <w:r w:rsidR="00E31109">
        <w:rPr>
          <w:rFonts w:ascii="Arial" w:hAnsi="Arial" w:cs="Arial"/>
          <w:sz w:val="24"/>
          <w:szCs w:val="24"/>
        </w:rPr>
        <w:t xml:space="preserve"> will review you</w:t>
      </w:r>
      <w:r w:rsidR="004823CB">
        <w:rPr>
          <w:rFonts w:ascii="Arial" w:hAnsi="Arial" w:cs="Arial"/>
          <w:sz w:val="24"/>
          <w:szCs w:val="24"/>
        </w:rPr>
        <w:t>r</w:t>
      </w:r>
      <w:r w:rsidR="00E31109">
        <w:rPr>
          <w:rFonts w:ascii="Arial" w:hAnsi="Arial" w:cs="Arial"/>
          <w:sz w:val="24"/>
          <w:szCs w:val="24"/>
        </w:rPr>
        <w:t xml:space="preserve"> performance and plans for the future on a </w:t>
      </w:r>
      <w:r w:rsidR="00E31109" w:rsidRPr="00EF4380">
        <w:rPr>
          <w:rFonts w:ascii="Arial" w:hAnsi="Arial" w:cs="Arial"/>
          <w:sz w:val="24"/>
          <w:szCs w:val="24"/>
        </w:rPr>
        <w:t xml:space="preserve">quarterly </w:t>
      </w:r>
      <w:r w:rsidR="00E31109">
        <w:rPr>
          <w:rFonts w:ascii="Arial" w:hAnsi="Arial" w:cs="Arial"/>
          <w:sz w:val="24"/>
          <w:szCs w:val="24"/>
        </w:rPr>
        <w:t xml:space="preserve">basis. The </w:t>
      </w:r>
      <w:r w:rsidR="00E31109" w:rsidRPr="00EF4380">
        <w:rPr>
          <w:rFonts w:ascii="Arial" w:hAnsi="Arial" w:cs="Arial"/>
          <w:sz w:val="24"/>
          <w:szCs w:val="24"/>
        </w:rPr>
        <w:t xml:space="preserve">Head of Apprenticeship Quality </w:t>
      </w:r>
      <w:r w:rsidR="00E31109">
        <w:rPr>
          <w:rFonts w:ascii="Arial" w:hAnsi="Arial" w:cs="Arial"/>
          <w:sz w:val="24"/>
          <w:szCs w:val="24"/>
        </w:rPr>
        <w:t xml:space="preserve">will attend twice a year. You will have a formal annual review with the Institute’s </w:t>
      </w:r>
      <w:r w:rsidR="00E31109" w:rsidRPr="00EF4380">
        <w:rPr>
          <w:rFonts w:ascii="Arial" w:hAnsi="Arial" w:cs="Arial"/>
          <w:sz w:val="24"/>
          <w:szCs w:val="24"/>
        </w:rPr>
        <w:t>Deputy Director for Quality and Assessment</w:t>
      </w:r>
      <w:r w:rsidR="00E31109">
        <w:rPr>
          <w:rFonts w:ascii="Arial" w:hAnsi="Arial" w:cs="Arial"/>
          <w:sz w:val="24"/>
          <w:szCs w:val="24"/>
        </w:rPr>
        <w:t>.</w:t>
      </w:r>
      <w:r w:rsidR="007F759F">
        <w:rPr>
          <w:rFonts w:ascii="Arial" w:hAnsi="Arial" w:cs="Arial"/>
          <w:sz w:val="24"/>
          <w:szCs w:val="24"/>
        </w:rPr>
        <w:t xml:space="preserve"> </w:t>
      </w:r>
    </w:p>
    <w:p w:rsidR="00B67DF2" w:rsidRDefault="00B67DF2" w:rsidP="00B67DF2">
      <w:pPr>
        <w:pStyle w:val="NoSpacing"/>
        <w:rPr>
          <w:rFonts w:ascii="Arial" w:hAnsi="Arial" w:cs="Arial"/>
          <w:sz w:val="24"/>
          <w:szCs w:val="24"/>
        </w:rPr>
      </w:pPr>
    </w:p>
    <w:p w:rsidR="0067364B" w:rsidRDefault="0067364B" w:rsidP="00B67DF2">
      <w:pPr>
        <w:pStyle w:val="NoSpacing"/>
        <w:rPr>
          <w:rFonts w:ascii="Arial" w:hAnsi="Arial" w:cs="Arial"/>
          <w:sz w:val="24"/>
          <w:szCs w:val="24"/>
        </w:rPr>
      </w:pPr>
      <w:r>
        <w:rPr>
          <w:rFonts w:ascii="Arial" w:hAnsi="Arial" w:cs="Arial"/>
          <w:sz w:val="24"/>
          <w:szCs w:val="24"/>
        </w:rPr>
        <w:t>A timeline for producing reports</w:t>
      </w:r>
      <w:r w:rsidR="008C29B8">
        <w:rPr>
          <w:rFonts w:ascii="Arial" w:hAnsi="Arial" w:cs="Arial"/>
          <w:sz w:val="24"/>
          <w:szCs w:val="24"/>
        </w:rPr>
        <w:t xml:space="preserve"> (readiness reports</w:t>
      </w:r>
      <w:r w:rsidR="00AD7385">
        <w:rPr>
          <w:rFonts w:ascii="Arial" w:hAnsi="Arial" w:cs="Arial"/>
          <w:sz w:val="24"/>
          <w:szCs w:val="24"/>
        </w:rPr>
        <w:t>;</w:t>
      </w:r>
      <w:r w:rsidR="008C29B8">
        <w:rPr>
          <w:rFonts w:ascii="Arial" w:hAnsi="Arial" w:cs="Arial"/>
          <w:sz w:val="24"/>
          <w:szCs w:val="24"/>
        </w:rPr>
        <w:t xml:space="preserve"> reports against EPAOs</w:t>
      </w:r>
      <w:r w:rsidR="00AD7385">
        <w:rPr>
          <w:rFonts w:ascii="Arial" w:hAnsi="Arial" w:cs="Arial"/>
          <w:sz w:val="24"/>
          <w:szCs w:val="24"/>
        </w:rPr>
        <w:t>;</w:t>
      </w:r>
      <w:r w:rsidR="008C29B8">
        <w:rPr>
          <w:rFonts w:ascii="Arial" w:hAnsi="Arial" w:cs="Arial"/>
          <w:sz w:val="24"/>
          <w:szCs w:val="24"/>
        </w:rPr>
        <w:t xml:space="preserve"> reports against each standard) will be agreed </w:t>
      </w:r>
      <w:r w:rsidR="00E31109">
        <w:rPr>
          <w:rFonts w:ascii="Arial" w:hAnsi="Arial" w:cs="Arial"/>
          <w:sz w:val="24"/>
          <w:szCs w:val="24"/>
        </w:rPr>
        <w:t xml:space="preserve">at the outset of EQA delivery, </w:t>
      </w:r>
      <w:r w:rsidR="00AD7385">
        <w:rPr>
          <w:rFonts w:ascii="Arial" w:hAnsi="Arial" w:cs="Arial"/>
          <w:sz w:val="24"/>
          <w:szCs w:val="24"/>
        </w:rPr>
        <w:t>al</w:t>
      </w:r>
      <w:r w:rsidR="00E31109">
        <w:rPr>
          <w:rFonts w:ascii="Arial" w:hAnsi="Arial" w:cs="Arial"/>
          <w:sz w:val="24"/>
          <w:szCs w:val="24"/>
        </w:rPr>
        <w:t xml:space="preserve">though this may be subject to change by agreement with the Institute if </w:t>
      </w:r>
      <w:r w:rsidR="004823CB">
        <w:rPr>
          <w:rFonts w:ascii="Arial" w:hAnsi="Arial" w:cs="Arial"/>
          <w:sz w:val="24"/>
          <w:szCs w:val="24"/>
        </w:rPr>
        <w:t>e</w:t>
      </w:r>
      <w:r w:rsidR="00E31109">
        <w:rPr>
          <w:rFonts w:ascii="Arial" w:hAnsi="Arial" w:cs="Arial"/>
          <w:sz w:val="24"/>
          <w:szCs w:val="24"/>
        </w:rPr>
        <w:t>nd-</w:t>
      </w:r>
      <w:r w:rsidR="004823CB">
        <w:rPr>
          <w:rFonts w:ascii="Arial" w:hAnsi="Arial" w:cs="Arial"/>
          <w:sz w:val="24"/>
          <w:szCs w:val="24"/>
        </w:rPr>
        <w:t>p</w:t>
      </w:r>
      <w:r w:rsidR="00E31109">
        <w:rPr>
          <w:rFonts w:ascii="Arial" w:hAnsi="Arial" w:cs="Arial"/>
          <w:sz w:val="24"/>
          <w:szCs w:val="24"/>
        </w:rPr>
        <w:t xml:space="preserve">oint </w:t>
      </w:r>
      <w:r w:rsidR="004823CB">
        <w:rPr>
          <w:rFonts w:ascii="Arial" w:hAnsi="Arial" w:cs="Arial"/>
          <w:sz w:val="24"/>
          <w:szCs w:val="24"/>
        </w:rPr>
        <w:t>a</w:t>
      </w:r>
      <w:r w:rsidR="00E31109">
        <w:rPr>
          <w:rFonts w:ascii="Arial" w:hAnsi="Arial" w:cs="Arial"/>
          <w:sz w:val="24"/>
          <w:szCs w:val="24"/>
        </w:rPr>
        <w:t>ssessment is not delivered by EPAOs as anticipated</w:t>
      </w:r>
      <w:r w:rsidR="00046A5B">
        <w:rPr>
          <w:rFonts w:ascii="Arial" w:hAnsi="Arial" w:cs="Arial"/>
          <w:sz w:val="24"/>
          <w:szCs w:val="24"/>
        </w:rPr>
        <w:t>.</w:t>
      </w:r>
    </w:p>
    <w:p w:rsidR="0067364B" w:rsidRDefault="0067364B" w:rsidP="00B67DF2">
      <w:pPr>
        <w:pStyle w:val="NoSpacing"/>
        <w:rPr>
          <w:rFonts w:ascii="Arial" w:hAnsi="Arial" w:cs="Arial"/>
          <w:sz w:val="24"/>
          <w:szCs w:val="24"/>
        </w:rPr>
      </w:pPr>
    </w:p>
    <w:p w:rsidR="008D7E61" w:rsidRDefault="00046A5B" w:rsidP="008D7E61">
      <w:pPr>
        <w:pStyle w:val="NoSpacing"/>
        <w:rPr>
          <w:rFonts w:ascii="Arial" w:hAnsi="Arial" w:cs="Arial"/>
          <w:sz w:val="24"/>
          <w:szCs w:val="24"/>
        </w:rPr>
      </w:pPr>
      <w:r>
        <w:rPr>
          <w:rFonts w:ascii="Arial" w:hAnsi="Arial" w:cs="Arial"/>
          <w:sz w:val="24"/>
          <w:szCs w:val="24"/>
        </w:rPr>
        <w:t>R</w:t>
      </w:r>
      <w:r w:rsidR="008E6667">
        <w:rPr>
          <w:rFonts w:ascii="Arial" w:hAnsi="Arial" w:cs="Arial"/>
          <w:sz w:val="24"/>
          <w:szCs w:val="24"/>
        </w:rPr>
        <w:t>egular m</w:t>
      </w:r>
      <w:r w:rsidR="00B67DF2">
        <w:rPr>
          <w:rFonts w:ascii="Arial" w:hAnsi="Arial" w:cs="Arial"/>
          <w:sz w:val="24"/>
          <w:szCs w:val="24"/>
        </w:rPr>
        <w:t xml:space="preserve">eetings will </w:t>
      </w:r>
      <w:r w:rsidR="00310A8C">
        <w:rPr>
          <w:rFonts w:ascii="Arial" w:hAnsi="Arial" w:cs="Arial"/>
          <w:sz w:val="24"/>
          <w:szCs w:val="24"/>
        </w:rPr>
        <w:t>take place</w:t>
      </w:r>
      <w:r w:rsidR="00AD7385">
        <w:rPr>
          <w:rFonts w:ascii="Arial" w:hAnsi="Arial" w:cs="Arial"/>
          <w:sz w:val="24"/>
          <w:szCs w:val="24"/>
        </w:rPr>
        <w:t>,</w:t>
      </w:r>
      <w:r w:rsidR="008D7E61">
        <w:rPr>
          <w:rFonts w:ascii="Arial" w:hAnsi="Arial" w:cs="Arial"/>
          <w:sz w:val="24"/>
          <w:szCs w:val="24"/>
        </w:rPr>
        <w:t xml:space="preserve"> either face-to-</w:t>
      </w:r>
      <w:r w:rsidR="00310A8C">
        <w:rPr>
          <w:rFonts w:ascii="Arial" w:hAnsi="Arial" w:cs="Arial"/>
          <w:sz w:val="24"/>
          <w:szCs w:val="24"/>
        </w:rPr>
        <w:t>face or by telephone</w:t>
      </w:r>
      <w:r w:rsidR="00AD7385">
        <w:rPr>
          <w:rFonts w:ascii="Arial" w:hAnsi="Arial" w:cs="Arial"/>
          <w:sz w:val="24"/>
          <w:szCs w:val="24"/>
        </w:rPr>
        <w:t>,</w:t>
      </w:r>
      <w:r w:rsidR="00310A8C">
        <w:rPr>
          <w:rFonts w:ascii="Arial" w:hAnsi="Arial" w:cs="Arial"/>
          <w:sz w:val="24"/>
          <w:szCs w:val="24"/>
        </w:rPr>
        <w:t xml:space="preserve"> and will </w:t>
      </w:r>
      <w:r w:rsidR="00B67DF2">
        <w:rPr>
          <w:rFonts w:ascii="Arial" w:hAnsi="Arial" w:cs="Arial"/>
          <w:sz w:val="24"/>
          <w:szCs w:val="24"/>
        </w:rPr>
        <w:t>focus on</w:t>
      </w:r>
      <w:r w:rsidR="00310A8C">
        <w:rPr>
          <w:rFonts w:ascii="Arial" w:hAnsi="Arial" w:cs="Arial"/>
          <w:sz w:val="24"/>
          <w:szCs w:val="24"/>
        </w:rPr>
        <w:t>:</w:t>
      </w:r>
      <w:r w:rsidR="00B67DF2">
        <w:rPr>
          <w:rFonts w:ascii="Arial" w:hAnsi="Arial" w:cs="Arial"/>
          <w:sz w:val="24"/>
          <w:szCs w:val="24"/>
        </w:rPr>
        <w:t xml:space="preserve"> </w:t>
      </w:r>
    </w:p>
    <w:p w:rsidR="00046A5B" w:rsidRDefault="00B67DF2" w:rsidP="00BA5C18">
      <w:pPr>
        <w:pStyle w:val="NoSpacing"/>
        <w:numPr>
          <w:ilvl w:val="0"/>
          <w:numId w:val="7"/>
        </w:numPr>
        <w:rPr>
          <w:rFonts w:ascii="Arial" w:hAnsi="Arial" w:cs="Arial"/>
          <w:sz w:val="24"/>
          <w:szCs w:val="24"/>
        </w:rPr>
      </w:pPr>
      <w:r>
        <w:rPr>
          <w:rFonts w:ascii="Arial" w:hAnsi="Arial" w:cs="Arial"/>
          <w:sz w:val="24"/>
          <w:szCs w:val="24"/>
        </w:rPr>
        <w:t>EQA activity undertaken in the period since the last meeting</w:t>
      </w:r>
    </w:p>
    <w:p w:rsidR="008E6667" w:rsidRDefault="00046A5B" w:rsidP="00BA5C18">
      <w:pPr>
        <w:pStyle w:val="NoSpacing"/>
        <w:numPr>
          <w:ilvl w:val="0"/>
          <w:numId w:val="7"/>
        </w:numPr>
        <w:rPr>
          <w:rFonts w:ascii="Arial" w:hAnsi="Arial" w:cs="Arial"/>
          <w:sz w:val="24"/>
          <w:szCs w:val="24"/>
        </w:rPr>
      </w:pPr>
      <w:r>
        <w:rPr>
          <w:rFonts w:ascii="Arial" w:hAnsi="Arial" w:cs="Arial"/>
          <w:sz w:val="24"/>
          <w:szCs w:val="24"/>
        </w:rPr>
        <w:t>L</w:t>
      </w:r>
      <w:r w:rsidR="00B67DF2">
        <w:rPr>
          <w:rFonts w:ascii="Arial" w:hAnsi="Arial" w:cs="Arial"/>
          <w:sz w:val="24"/>
          <w:szCs w:val="24"/>
        </w:rPr>
        <w:t>ook ahead to upcoming activities</w:t>
      </w:r>
    </w:p>
    <w:p w:rsidR="00B67DF2" w:rsidRDefault="00310A8C" w:rsidP="00BA5C18">
      <w:pPr>
        <w:pStyle w:val="NoSpacing"/>
        <w:numPr>
          <w:ilvl w:val="0"/>
          <w:numId w:val="7"/>
        </w:numPr>
        <w:rPr>
          <w:rFonts w:ascii="Arial" w:hAnsi="Arial" w:cs="Arial"/>
          <w:sz w:val="24"/>
          <w:szCs w:val="24"/>
        </w:rPr>
      </w:pPr>
      <w:r>
        <w:rPr>
          <w:rFonts w:ascii="Arial" w:hAnsi="Arial" w:cs="Arial"/>
          <w:sz w:val="24"/>
          <w:szCs w:val="24"/>
        </w:rPr>
        <w:t xml:space="preserve">Reviewing the </w:t>
      </w:r>
      <w:r w:rsidR="00BA5C18">
        <w:rPr>
          <w:rFonts w:ascii="Arial" w:hAnsi="Arial" w:cs="Arial"/>
          <w:sz w:val="24"/>
          <w:szCs w:val="24"/>
        </w:rPr>
        <w:t xml:space="preserve">agreed </w:t>
      </w:r>
      <w:r w:rsidR="008E6667">
        <w:rPr>
          <w:rFonts w:ascii="Arial" w:hAnsi="Arial" w:cs="Arial"/>
          <w:sz w:val="24"/>
          <w:szCs w:val="24"/>
        </w:rPr>
        <w:t xml:space="preserve">timetable of reports </w:t>
      </w:r>
      <w:r w:rsidR="00BA5C18">
        <w:rPr>
          <w:rFonts w:ascii="Arial" w:hAnsi="Arial" w:cs="Arial"/>
          <w:sz w:val="24"/>
          <w:szCs w:val="24"/>
        </w:rPr>
        <w:t>(this will i</w:t>
      </w:r>
      <w:r>
        <w:rPr>
          <w:rFonts w:ascii="Arial" w:hAnsi="Arial" w:cs="Arial"/>
          <w:sz w:val="24"/>
          <w:szCs w:val="24"/>
        </w:rPr>
        <w:t>nclude</w:t>
      </w:r>
      <w:r w:rsidR="008B6C63">
        <w:rPr>
          <w:rFonts w:ascii="Arial" w:hAnsi="Arial" w:cs="Arial"/>
          <w:sz w:val="24"/>
          <w:szCs w:val="24"/>
        </w:rPr>
        <w:t>:</w:t>
      </w:r>
      <w:r>
        <w:rPr>
          <w:rFonts w:ascii="Arial" w:hAnsi="Arial" w:cs="Arial"/>
          <w:sz w:val="24"/>
          <w:szCs w:val="24"/>
        </w:rPr>
        <w:t xml:space="preserve"> </w:t>
      </w:r>
      <w:r w:rsidR="008E6667">
        <w:rPr>
          <w:rFonts w:ascii="Arial" w:hAnsi="Arial" w:cs="Arial"/>
          <w:sz w:val="24"/>
          <w:szCs w:val="24"/>
        </w:rPr>
        <w:t>readiness</w:t>
      </w:r>
      <w:r>
        <w:rPr>
          <w:rFonts w:ascii="Arial" w:hAnsi="Arial" w:cs="Arial"/>
          <w:sz w:val="24"/>
          <w:szCs w:val="24"/>
        </w:rPr>
        <w:t xml:space="preserve"> reports</w:t>
      </w:r>
      <w:r w:rsidR="008B6C63">
        <w:rPr>
          <w:rFonts w:ascii="Arial" w:hAnsi="Arial" w:cs="Arial"/>
          <w:sz w:val="24"/>
          <w:szCs w:val="24"/>
        </w:rPr>
        <w:t>;</w:t>
      </w:r>
      <w:r w:rsidR="008E6667">
        <w:rPr>
          <w:rFonts w:ascii="Arial" w:hAnsi="Arial" w:cs="Arial"/>
          <w:sz w:val="24"/>
          <w:szCs w:val="24"/>
        </w:rPr>
        <w:t xml:space="preserve"> reports </w:t>
      </w:r>
      <w:r w:rsidR="008D7E61">
        <w:rPr>
          <w:rFonts w:ascii="Arial" w:hAnsi="Arial" w:cs="Arial"/>
          <w:sz w:val="24"/>
          <w:szCs w:val="24"/>
        </w:rPr>
        <w:t>on</w:t>
      </w:r>
      <w:r w:rsidR="008E6667">
        <w:rPr>
          <w:rFonts w:ascii="Arial" w:hAnsi="Arial" w:cs="Arial"/>
          <w:sz w:val="24"/>
          <w:szCs w:val="24"/>
        </w:rPr>
        <w:t xml:space="preserve"> EPAOs</w:t>
      </w:r>
      <w:r w:rsidR="008B6C63">
        <w:rPr>
          <w:rFonts w:ascii="Arial" w:hAnsi="Arial" w:cs="Arial"/>
          <w:sz w:val="24"/>
          <w:szCs w:val="24"/>
        </w:rPr>
        <w:t>;</w:t>
      </w:r>
      <w:r w:rsidR="008E6667">
        <w:rPr>
          <w:rFonts w:ascii="Arial" w:hAnsi="Arial" w:cs="Arial"/>
          <w:sz w:val="24"/>
          <w:szCs w:val="24"/>
        </w:rPr>
        <w:t xml:space="preserve"> reports against the standard)</w:t>
      </w:r>
    </w:p>
    <w:p w:rsidR="002205B0" w:rsidRDefault="00B67DF2" w:rsidP="00BA5C18">
      <w:pPr>
        <w:pStyle w:val="NoSpacing"/>
        <w:numPr>
          <w:ilvl w:val="0"/>
          <w:numId w:val="7"/>
        </w:numPr>
        <w:rPr>
          <w:rFonts w:ascii="Arial" w:hAnsi="Arial" w:cs="Arial"/>
          <w:sz w:val="24"/>
          <w:szCs w:val="24"/>
        </w:rPr>
      </w:pPr>
      <w:r>
        <w:rPr>
          <w:rFonts w:ascii="Arial" w:hAnsi="Arial" w:cs="Arial"/>
          <w:sz w:val="24"/>
          <w:szCs w:val="24"/>
        </w:rPr>
        <w:t xml:space="preserve">Performance </w:t>
      </w:r>
      <w:r w:rsidR="00310A8C">
        <w:rPr>
          <w:rFonts w:ascii="Arial" w:hAnsi="Arial" w:cs="Arial"/>
          <w:sz w:val="24"/>
          <w:szCs w:val="24"/>
        </w:rPr>
        <w:t xml:space="preserve">for the previous period </w:t>
      </w:r>
      <w:r>
        <w:rPr>
          <w:rFonts w:ascii="Arial" w:hAnsi="Arial" w:cs="Arial"/>
          <w:sz w:val="24"/>
          <w:szCs w:val="24"/>
        </w:rPr>
        <w:t xml:space="preserve">against KPIs </w:t>
      </w:r>
    </w:p>
    <w:p w:rsidR="002205B0" w:rsidRDefault="002205B0" w:rsidP="00BA5C18">
      <w:pPr>
        <w:pStyle w:val="NoSpacing"/>
        <w:numPr>
          <w:ilvl w:val="0"/>
          <w:numId w:val="7"/>
        </w:numPr>
        <w:rPr>
          <w:rFonts w:ascii="Arial" w:hAnsi="Arial" w:cs="Arial"/>
          <w:sz w:val="24"/>
          <w:szCs w:val="24"/>
        </w:rPr>
      </w:pPr>
      <w:r>
        <w:rPr>
          <w:rFonts w:ascii="Arial" w:hAnsi="Arial" w:cs="Arial"/>
          <w:sz w:val="24"/>
          <w:szCs w:val="24"/>
        </w:rPr>
        <w:t>Risks and issues, along with any relevant mitigations</w:t>
      </w:r>
    </w:p>
    <w:p w:rsidR="008D7E61" w:rsidRDefault="008D7E61" w:rsidP="00BA5C18">
      <w:pPr>
        <w:pStyle w:val="NoSpacing"/>
        <w:numPr>
          <w:ilvl w:val="0"/>
          <w:numId w:val="7"/>
        </w:numPr>
        <w:rPr>
          <w:rFonts w:ascii="Arial" w:hAnsi="Arial" w:cs="Arial"/>
          <w:sz w:val="24"/>
          <w:szCs w:val="24"/>
        </w:rPr>
      </w:pPr>
      <w:r>
        <w:rPr>
          <w:rFonts w:ascii="Arial" w:hAnsi="Arial" w:cs="Arial"/>
          <w:sz w:val="24"/>
          <w:szCs w:val="24"/>
        </w:rPr>
        <w:t>Actions from previous meetings (if applicable)</w:t>
      </w:r>
    </w:p>
    <w:p w:rsidR="008D7E61" w:rsidRDefault="008D7E61" w:rsidP="00BA5C18">
      <w:pPr>
        <w:pStyle w:val="NoSpacing"/>
        <w:numPr>
          <w:ilvl w:val="0"/>
          <w:numId w:val="7"/>
        </w:numPr>
        <w:rPr>
          <w:rFonts w:ascii="Arial" w:hAnsi="Arial" w:cs="Arial"/>
          <w:sz w:val="24"/>
          <w:szCs w:val="24"/>
        </w:rPr>
      </w:pPr>
      <w:r>
        <w:rPr>
          <w:rFonts w:ascii="Arial" w:hAnsi="Arial" w:cs="Arial"/>
          <w:sz w:val="24"/>
          <w:szCs w:val="24"/>
        </w:rPr>
        <w:t>Resource (if applicable)</w:t>
      </w:r>
    </w:p>
    <w:p w:rsidR="00310A8C" w:rsidRDefault="00310A8C" w:rsidP="00B67DF2">
      <w:pPr>
        <w:pStyle w:val="NoSpacing"/>
        <w:rPr>
          <w:rFonts w:ascii="Arial" w:hAnsi="Arial" w:cs="Arial"/>
          <w:sz w:val="24"/>
          <w:szCs w:val="24"/>
        </w:rPr>
      </w:pPr>
    </w:p>
    <w:p w:rsidR="0067364B" w:rsidRDefault="0067364B" w:rsidP="00B67DF2">
      <w:pPr>
        <w:pStyle w:val="NoSpacing"/>
        <w:rPr>
          <w:rFonts w:ascii="Arial" w:hAnsi="Arial" w:cs="Arial"/>
          <w:sz w:val="24"/>
          <w:szCs w:val="24"/>
        </w:rPr>
      </w:pPr>
    </w:p>
    <w:p w:rsidR="002205B0" w:rsidRDefault="002205B0" w:rsidP="00B67DF2">
      <w:pPr>
        <w:pStyle w:val="NoSpacing"/>
        <w:rPr>
          <w:rFonts w:ascii="Arial" w:hAnsi="Arial" w:cs="Arial"/>
          <w:sz w:val="24"/>
          <w:szCs w:val="24"/>
        </w:rPr>
      </w:pPr>
    </w:p>
    <w:p w:rsidR="002205B0" w:rsidRPr="006D1572" w:rsidRDefault="002205B0" w:rsidP="006D1572">
      <w:pPr>
        <w:pStyle w:val="NoSpacing"/>
        <w:rPr>
          <w:rFonts w:ascii="Arial" w:hAnsi="Arial"/>
          <w:sz w:val="24"/>
        </w:rPr>
      </w:pPr>
    </w:p>
    <w:sectPr w:rsidR="002205B0" w:rsidRPr="006D1572" w:rsidSect="00D97589">
      <w:headerReference w:type="default" r:id="rId14"/>
      <w:footerReference w:type="default" r:id="rId15"/>
      <w:headerReference w:type="first" r:id="rId16"/>
      <w:footerReference w:type="first" r:id="rId17"/>
      <w:pgSz w:w="11906" w:h="16838"/>
      <w:pgMar w:top="2438" w:right="1474" w:bottom="1474" w:left="1474"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680BB9A" w16cid:durableId="20CD9A58"/>
  <w16cid:commentId w16cid:paraId="03A9D00D" w16cid:durableId="20CD9A59"/>
  <w16cid:commentId w16cid:paraId="249F32AE" w16cid:durableId="20CD9A5A"/>
  <w16cid:commentId w16cid:paraId="0A67FA48" w16cid:durableId="20CD9A5B"/>
  <w16cid:commentId w16cid:paraId="51F9510E" w16cid:durableId="20CD9A5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3053" w:rsidRDefault="00D43053">
      <w:pPr>
        <w:spacing w:after="0" w:line="240" w:lineRule="auto"/>
      </w:pPr>
      <w:r>
        <w:separator/>
      </w:r>
    </w:p>
  </w:endnote>
  <w:endnote w:type="continuationSeparator" w:id="0">
    <w:p w:rsidR="00D43053" w:rsidRDefault="00D43053">
      <w:pPr>
        <w:spacing w:after="0" w:line="240" w:lineRule="auto"/>
      </w:pPr>
      <w:r>
        <w:continuationSeparator/>
      </w:r>
    </w:p>
  </w:endnote>
  <w:endnote w:type="continuationNotice" w:id="1">
    <w:p w:rsidR="00D43053" w:rsidRDefault="00D4305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3C3A" w:rsidRDefault="00E40945" w:rsidP="00DA3C3A">
    <w:pPr>
      <w:pStyle w:val="Footer"/>
      <w:jc w:val="right"/>
    </w:pPr>
    <w:r>
      <w:fldChar w:fldCharType="begin"/>
    </w:r>
    <w:r>
      <w:instrText xml:space="preserve"> PAGE   \* MERGEFORMAT </w:instrText>
    </w:r>
    <w:r>
      <w:fldChar w:fldCharType="separate"/>
    </w:r>
    <w:r w:rsidR="003C3241">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7589" w:rsidRDefault="00D975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3053" w:rsidRDefault="00D43053">
      <w:pPr>
        <w:spacing w:after="0" w:line="240" w:lineRule="auto"/>
      </w:pPr>
      <w:r>
        <w:separator/>
      </w:r>
    </w:p>
  </w:footnote>
  <w:footnote w:type="continuationSeparator" w:id="0">
    <w:p w:rsidR="00D43053" w:rsidRDefault="00D43053">
      <w:pPr>
        <w:spacing w:after="0" w:line="240" w:lineRule="auto"/>
      </w:pPr>
      <w:r>
        <w:continuationSeparator/>
      </w:r>
    </w:p>
  </w:footnote>
  <w:footnote w:type="continuationNotice" w:id="1">
    <w:p w:rsidR="00D43053" w:rsidRDefault="00D4305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3C3A" w:rsidRDefault="003B3D9D">
    <w:pPr>
      <w:pStyle w:val="Header"/>
    </w:pPr>
    <w:r>
      <w:rPr>
        <w:rFonts w:ascii="Arial Bold" w:hAnsi="Arial Bold"/>
        <w:b/>
        <w:bCs/>
        <w:noProof/>
        <w:color w:val="333F48"/>
        <w:spacing w:val="-3"/>
        <w:sz w:val="20"/>
        <w:szCs w:val="20"/>
        <w:lang w:eastAsia="en-GB"/>
      </w:rPr>
      <w:drawing>
        <wp:inline distT="0" distB="0" distL="0" distR="0" wp14:anchorId="2198D45C" wp14:editId="65B30F82">
          <wp:extent cx="2647950" cy="600075"/>
          <wp:effectExtent l="0" t="0" r="0" b="9525"/>
          <wp:docPr id="1" name="Picture 1" descr="cid:image001.png@01D4F516.57E9E9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1.png@01D4F516.57E9E9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647950" cy="6000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3C3A" w:rsidRPr="007908AA" w:rsidRDefault="007908AA" w:rsidP="007908AA">
    <w:pPr>
      <w:pStyle w:val="Header"/>
    </w:pPr>
    <w:r>
      <w:rPr>
        <w:rFonts w:ascii="Arial Bold" w:hAnsi="Arial Bold"/>
        <w:b/>
        <w:bCs/>
        <w:noProof/>
        <w:color w:val="333F48"/>
        <w:spacing w:val="-3"/>
        <w:sz w:val="20"/>
        <w:szCs w:val="20"/>
        <w:lang w:eastAsia="en-GB"/>
      </w:rPr>
      <w:drawing>
        <wp:inline distT="0" distB="0" distL="0" distR="0" wp14:anchorId="1B697611" wp14:editId="2D922195">
          <wp:extent cx="2647950" cy="600075"/>
          <wp:effectExtent l="0" t="0" r="0" b="9525"/>
          <wp:docPr id="4" name="Picture 4" descr="cid:image001.png@01D4F516.57E9E9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1.png@01D4F516.57E9E9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647950" cy="6000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E6ABD"/>
    <w:multiLevelType w:val="hybridMultilevel"/>
    <w:tmpl w:val="3502F862"/>
    <w:lvl w:ilvl="0" w:tplc="8B607C5A">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1AC2923"/>
    <w:multiLevelType w:val="hybridMultilevel"/>
    <w:tmpl w:val="E954C46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1B87B67"/>
    <w:multiLevelType w:val="multilevel"/>
    <w:tmpl w:val="05841A10"/>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3" w15:restartNumberingAfterBreak="0">
    <w:nsid w:val="177B7017"/>
    <w:multiLevelType w:val="hybridMultilevel"/>
    <w:tmpl w:val="082AA9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8D3C2D"/>
    <w:multiLevelType w:val="hybridMultilevel"/>
    <w:tmpl w:val="9BBABFEC"/>
    <w:lvl w:ilvl="0" w:tplc="4A82AB54">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6" w15:restartNumberingAfterBreak="0">
    <w:nsid w:val="20FA61D5"/>
    <w:multiLevelType w:val="hybridMultilevel"/>
    <w:tmpl w:val="935A894A"/>
    <w:lvl w:ilvl="0" w:tplc="10FE3C60">
      <w:start w:val="500"/>
      <w:numFmt w:val="bullet"/>
      <w:lvlText w:val="•"/>
      <w:lvlJc w:val="left"/>
      <w:pPr>
        <w:ind w:left="1080" w:hanging="72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41A3E44"/>
    <w:multiLevelType w:val="hybridMultilevel"/>
    <w:tmpl w:val="0D0E32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8685AC3"/>
    <w:multiLevelType w:val="hybridMultilevel"/>
    <w:tmpl w:val="59928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0" w15:restartNumberingAfterBreak="0">
    <w:nsid w:val="4DE92764"/>
    <w:multiLevelType w:val="multilevel"/>
    <w:tmpl w:val="E29C263E"/>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1" w15:restartNumberingAfterBreak="0">
    <w:nsid w:val="60A74273"/>
    <w:multiLevelType w:val="hybridMultilevel"/>
    <w:tmpl w:val="F6D4E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3"/>
  </w:num>
  <w:num w:numId="5">
    <w:abstractNumId w:val="1"/>
  </w:num>
  <w:num w:numId="6">
    <w:abstractNumId w:val="11"/>
  </w:num>
  <w:num w:numId="7">
    <w:abstractNumId w:val="8"/>
  </w:num>
  <w:num w:numId="8">
    <w:abstractNumId w:val="2"/>
  </w:num>
  <w:num w:numId="9">
    <w:abstractNumId w:val="5"/>
  </w:num>
  <w:num w:numId="10">
    <w:abstractNumId w:val="4"/>
  </w:num>
  <w:num w:numId="11">
    <w:abstractNumId w:val="9"/>
  </w:num>
  <w:num w:numId="12">
    <w:abstractNumId w:val="10"/>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945"/>
    <w:rsid w:val="00014B72"/>
    <w:rsid w:val="00040395"/>
    <w:rsid w:val="00046A5B"/>
    <w:rsid w:val="0007458D"/>
    <w:rsid w:val="0008240E"/>
    <w:rsid w:val="000908C5"/>
    <w:rsid w:val="000D1378"/>
    <w:rsid w:val="000E3A84"/>
    <w:rsid w:val="00122A68"/>
    <w:rsid w:val="0013680F"/>
    <w:rsid w:val="00182BDD"/>
    <w:rsid w:val="001D5EFF"/>
    <w:rsid w:val="002205B0"/>
    <w:rsid w:val="002370EF"/>
    <w:rsid w:val="00250E81"/>
    <w:rsid w:val="002C3D6E"/>
    <w:rsid w:val="002D262F"/>
    <w:rsid w:val="00310A8C"/>
    <w:rsid w:val="003240A5"/>
    <w:rsid w:val="00350755"/>
    <w:rsid w:val="003B3D9D"/>
    <w:rsid w:val="003C3241"/>
    <w:rsid w:val="003E2915"/>
    <w:rsid w:val="00427858"/>
    <w:rsid w:val="0043459D"/>
    <w:rsid w:val="004636D1"/>
    <w:rsid w:val="00464DF2"/>
    <w:rsid w:val="00471557"/>
    <w:rsid w:val="004823CB"/>
    <w:rsid w:val="004A1DA4"/>
    <w:rsid w:val="004B187F"/>
    <w:rsid w:val="004C18CE"/>
    <w:rsid w:val="004D6DA6"/>
    <w:rsid w:val="005215B2"/>
    <w:rsid w:val="005573F7"/>
    <w:rsid w:val="00572751"/>
    <w:rsid w:val="005A0B99"/>
    <w:rsid w:val="005D3B27"/>
    <w:rsid w:val="005E661F"/>
    <w:rsid w:val="00613989"/>
    <w:rsid w:val="006172AF"/>
    <w:rsid w:val="00636DC9"/>
    <w:rsid w:val="00647E46"/>
    <w:rsid w:val="006677FD"/>
    <w:rsid w:val="0067364B"/>
    <w:rsid w:val="00677450"/>
    <w:rsid w:val="006D1572"/>
    <w:rsid w:val="006D63AA"/>
    <w:rsid w:val="00700AD6"/>
    <w:rsid w:val="0071171D"/>
    <w:rsid w:val="00735C3B"/>
    <w:rsid w:val="007875DC"/>
    <w:rsid w:val="007908AA"/>
    <w:rsid w:val="00793D1C"/>
    <w:rsid w:val="007F759F"/>
    <w:rsid w:val="008365B8"/>
    <w:rsid w:val="0085183C"/>
    <w:rsid w:val="008B4DA3"/>
    <w:rsid w:val="008B56E7"/>
    <w:rsid w:val="008B6C63"/>
    <w:rsid w:val="008C29B8"/>
    <w:rsid w:val="008D5BD8"/>
    <w:rsid w:val="008D7E61"/>
    <w:rsid w:val="008E6667"/>
    <w:rsid w:val="008F2E44"/>
    <w:rsid w:val="009223B1"/>
    <w:rsid w:val="0094466B"/>
    <w:rsid w:val="0099406A"/>
    <w:rsid w:val="009A5D0B"/>
    <w:rsid w:val="009C5D53"/>
    <w:rsid w:val="009E34FE"/>
    <w:rsid w:val="00A946D7"/>
    <w:rsid w:val="00A970D4"/>
    <w:rsid w:val="00AB332D"/>
    <w:rsid w:val="00AB5436"/>
    <w:rsid w:val="00AD7385"/>
    <w:rsid w:val="00B15956"/>
    <w:rsid w:val="00B67DF2"/>
    <w:rsid w:val="00B8348D"/>
    <w:rsid w:val="00B95DE8"/>
    <w:rsid w:val="00BA19E3"/>
    <w:rsid w:val="00BA5C18"/>
    <w:rsid w:val="00BC2127"/>
    <w:rsid w:val="00BD088C"/>
    <w:rsid w:val="00C36784"/>
    <w:rsid w:val="00C56EFC"/>
    <w:rsid w:val="00CB1E1A"/>
    <w:rsid w:val="00CE25F3"/>
    <w:rsid w:val="00D40BDD"/>
    <w:rsid w:val="00D43053"/>
    <w:rsid w:val="00D64C09"/>
    <w:rsid w:val="00D76BAD"/>
    <w:rsid w:val="00D77D8E"/>
    <w:rsid w:val="00D97589"/>
    <w:rsid w:val="00DA3C3A"/>
    <w:rsid w:val="00DB6F83"/>
    <w:rsid w:val="00DC33C4"/>
    <w:rsid w:val="00DC4E5B"/>
    <w:rsid w:val="00DE668F"/>
    <w:rsid w:val="00DF6F8B"/>
    <w:rsid w:val="00E31109"/>
    <w:rsid w:val="00E40945"/>
    <w:rsid w:val="00E95EDA"/>
    <w:rsid w:val="00ED75E8"/>
    <w:rsid w:val="00EF4380"/>
    <w:rsid w:val="00EF632C"/>
    <w:rsid w:val="00F26AEC"/>
    <w:rsid w:val="00F7159C"/>
    <w:rsid w:val="00F84597"/>
    <w:rsid w:val="00F93121"/>
    <w:rsid w:val="00FA248E"/>
    <w:rsid w:val="00FA4F71"/>
    <w:rsid w:val="00FA73FA"/>
    <w:rsid w:val="00FF0E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87124A"/>
  <w15:chartTrackingRefBased/>
  <w15:docId w15:val="{7A3D48F3-3ADA-476F-8ABD-4176A81E9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09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09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0945"/>
  </w:style>
  <w:style w:type="paragraph" w:styleId="Footer">
    <w:name w:val="footer"/>
    <w:basedOn w:val="Normal"/>
    <w:link w:val="FooterChar"/>
    <w:uiPriority w:val="99"/>
    <w:unhideWhenUsed/>
    <w:rsid w:val="00E409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0945"/>
  </w:style>
  <w:style w:type="paragraph" w:styleId="ListParagraph">
    <w:name w:val="List Paragraph"/>
    <w:aliases w:val="Dot pt,No Spacing1,List Paragraph Char Char Char,Indicator Text,Numbered Para 1,Bullet 1,List Paragraph1,F5 List Paragraph,Bullet Points,MAIN CONTENT,List Paragraph12,Bullet Style,Colorful List - Accent 11,Normal numbered,List Paragraph2"/>
    <w:basedOn w:val="Normal"/>
    <w:link w:val="ListParagraphChar"/>
    <w:uiPriority w:val="34"/>
    <w:qFormat/>
    <w:rsid w:val="00E40945"/>
    <w:pPr>
      <w:ind w:left="720"/>
      <w:contextualSpacing/>
    </w:p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List Paragraph12 Char"/>
    <w:basedOn w:val="DefaultParagraphFont"/>
    <w:link w:val="ListParagraph"/>
    <w:uiPriority w:val="34"/>
    <w:qFormat/>
    <w:locked/>
    <w:rsid w:val="00E40945"/>
  </w:style>
  <w:style w:type="paragraph" w:customStyle="1" w:styleId="Default">
    <w:name w:val="Default"/>
    <w:rsid w:val="00E40945"/>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7908AA"/>
    <w:rPr>
      <w:sz w:val="16"/>
      <w:szCs w:val="16"/>
    </w:rPr>
  </w:style>
  <w:style w:type="paragraph" w:styleId="CommentText">
    <w:name w:val="annotation text"/>
    <w:basedOn w:val="Normal"/>
    <w:link w:val="CommentTextChar"/>
    <w:uiPriority w:val="99"/>
    <w:semiHidden/>
    <w:unhideWhenUsed/>
    <w:rsid w:val="007908AA"/>
    <w:pPr>
      <w:spacing w:line="240" w:lineRule="auto"/>
    </w:pPr>
    <w:rPr>
      <w:sz w:val="20"/>
      <w:szCs w:val="20"/>
    </w:rPr>
  </w:style>
  <w:style w:type="character" w:customStyle="1" w:styleId="CommentTextChar">
    <w:name w:val="Comment Text Char"/>
    <w:basedOn w:val="DefaultParagraphFont"/>
    <w:link w:val="CommentText"/>
    <w:uiPriority w:val="99"/>
    <w:semiHidden/>
    <w:rsid w:val="007908AA"/>
    <w:rPr>
      <w:sz w:val="20"/>
      <w:szCs w:val="20"/>
    </w:rPr>
  </w:style>
  <w:style w:type="paragraph" w:styleId="CommentSubject">
    <w:name w:val="annotation subject"/>
    <w:basedOn w:val="CommentText"/>
    <w:next w:val="CommentText"/>
    <w:link w:val="CommentSubjectChar"/>
    <w:uiPriority w:val="99"/>
    <w:semiHidden/>
    <w:unhideWhenUsed/>
    <w:rsid w:val="007908AA"/>
    <w:rPr>
      <w:b/>
      <w:bCs/>
    </w:rPr>
  </w:style>
  <w:style w:type="character" w:customStyle="1" w:styleId="CommentSubjectChar">
    <w:name w:val="Comment Subject Char"/>
    <w:basedOn w:val="CommentTextChar"/>
    <w:link w:val="CommentSubject"/>
    <w:uiPriority w:val="99"/>
    <w:semiHidden/>
    <w:rsid w:val="007908AA"/>
    <w:rPr>
      <w:b/>
      <w:bCs/>
      <w:sz w:val="20"/>
      <w:szCs w:val="20"/>
    </w:rPr>
  </w:style>
  <w:style w:type="paragraph" w:styleId="BalloonText">
    <w:name w:val="Balloon Text"/>
    <w:basedOn w:val="Normal"/>
    <w:link w:val="BalloonTextChar"/>
    <w:uiPriority w:val="99"/>
    <w:semiHidden/>
    <w:unhideWhenUsed/>
    <w:rsid w:val="007908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08AA"/>
    <w:rPr>
      <w:rFonts w:ascii="Segoe UI" w:hAnsi="Segoe UI" w:cs="Segoe UI"/>
      <w:sz w:val="18"/>
      <w:szCs w:val="18"/>
    </w:rPr>
  </w:style>
  <w:style w:type="paragraph" w:styleId="NoSpacing">
    <w:name w:val="No Spacing"/>
    <w:uiPriority w:val="1"/>
    <w:qFormat/>
    <w:rsid w:val="003B3D9D"/>
    <w:pPr>
      <w:spacing w:after="0" w:line="240" w:lineRule="auto"/>
    </w:pPr>
  </w:style>
  <w:style w:type="paragraph" w:customStyle="1" w:styleId="DfESOutNumbered">
    <w:name w:val="DfESOutNumbered"/>
    <w:basedOn w:val="Normal"/>
    <w:link w:val="DfESOutNumberedChar"/>
    <w:rsid w:val="00D97589"/>
    <w:pPr>
      <w:widowControl w:val="0"/>
      <w:numPr>
        <w:numId w:val="9"/>
      </w:numPr>
      <w:overflowPunct w:val="0"/>
      <w:autoSpaceDE w:val="0"/>
      <w:autoSpaceDN w:val="0"/>
      <w:adjustRightInd w:val="0"/>
      <w:spacing w:after="240" w:line="240" w:lineRule="auto"/>
      <w:textAlignment w:val="baseline"/>
    </w:pPr>
    <w:rPr>
      <w:rFonts w:ascii="Arial" w:eastAsia="Times New Roman" w:hAnsi="Arial" w:cs="Arial"/>
      <w:szCs w:val="20"/>
    </w:rPr>
  </w:style>
  <w:style w:type="character" w:customStyle="1" w:styleId="DfESOutNumberedChar">
    <w:name w:val="DfESOutNumbered Char"/>
    <w:basedOn w:val="DefaultParagraphFont"/>
    <w:link w:val="DfESOutNumbered"/>
    <w:rsid w:val="00D77D8E"/>
    <w:rPr>
      <w:rFonts w:ascii="Arial" w:eastAsia="Times New Roman" w:hAnsi="Arial" w:cs="Arial"/>
      <w:szCs w:val="20"/>
    </w:rPr>
  </w:style>
  <w:style w:type="paragraph" w:customStyle="1" w:styleId="DeptBullets">
    <w:name w:val="DeptBullets"/>
    <w:basedOn w:val="Normal"/>
    <w:link w:val="DeptBulletsChar"/>
    <w:rsid w:val="00D97589"/>
    <w:pPr>
      <w:widowControl w:val="0"/>
      <w:numPr>
        <w:numId w:val="11"/>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DeptBulletsChar">
    <w:name w:val="DeptBullets Char"/>
    <w:basedOn w:val="DefaultParagraphFont"/>
    <w:link w:val="DeptBullets"/>
    <w:rsid w:val="00D77D8E"/>
    <w:rPr>
      <w:rFonts w:ascii="Arial" w:eastAsia="Times New Roman" w:hAnsi="Arial" w:cs="Times New Roman"/>
      <w:sz w:val="24"/>
      <w:szCs w:val="20"/>
    </w:rPr>
  </w:style>
  <w:style w:type="character" w:styleId="Hyperlink">
    <w:name w:val="Hyperlink"/>
    <w:basedOn w:val="DefaultParagraphFont"/>
    <w:uiPriority w:val="99"/>
    <w:unhideWhenUsed/>
    <w:rsid w:val="00A970D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5311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jp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instituteforapprenticeships.org/quality/external-quality-assuranc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image001.png@01D4F516.57E9E920"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cid:image001.png@01D4F516.57E9E920"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c566321-f672-4e06-a901-b5e72b4c4357">
      <Value>3</Value>
      <Value>2</Value>
      <Value>1</Value>
    </TaxCatchAll>
    <pe36b2407ed34e30a569a2f5acfc7350 xmlns="b481d486-1b09-4d81-88a9-ace971f3e01f">
      <Terms xmlns="http://schemas.microsoft.com/office/infopath/2007/PartnerControls"/>
    </pe36b2407ed34e30a569a2f5acfc7350>
    <f87918d5424442f3968fbb220d199cfa xmlns="b481d486-1b09-4d81-88a9-ace971f3e01f">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cc08a6d4-dfde-4d0f-bd85-069ebcef80d5</TermId>
        </TermInfo>
      </Terms>
    </f87918d5424442f3968fbb220d199cfa>
    <IWPContributor xmlns="http://schemas.microsoft.com/sharepoint/v3/fields">
      <UserInfo>
        <DisplayName/>
        <AccountId xsi:nil="true"/>
        <AccountType/>
      </UserInfo>
    </IWPContributor>
    <c29f786fa1994278b41b201010e20353 xmlns="b481d486-1b09-4d81-88a9-ace971f3e01f">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c29f786fa1994278b41b201010e20353>
    <e9956d2a91084f21aaba141125e5f3ca xmlns="b481d486-1b09-4d81-88a9-ace971f3e01f">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e9956d2a91084f21aaba141125e5f3ca>
    <aa68b928982d4305ac4d07ec9a0b45b5 xmlns="b481d486-1b09-4d81-88a9-ace971f3e01f">
      <Terms xmlns="http://schemas.microsoft.com/office/infopath/2007/PartnerControls"/>
    </aa68b928982d4305ac4d07ec9a0b45b5>
    <_vti_ItemDeclaredRecord xmlns="http://schemas.microsoft.com/sharepoint/v3" xsi:nil="true"/>
    <iff53c19771847b2b9e9ae57df0270ca xmlns="b481d486-1b09-4d81-88a9-ace971f3e01f">
      <Terms xmlns="http://schemas.microsoft.com/office/infopath/2007/PartnerControls"/>
    </iff53c19771847b2b9e9ae57df0270ca>
    <Comments xmlns="http://schemas.microsoft.com/sharepoint/v3" xsi:nil="true"/>
    <_dlc_DocId xmlns="b481d486-1b09-4d81-88a9-ace971f3e01f">DPN6QKARJD77-606136483-5052</_dlc_DocId>
    <_dlc_DocIdUrl xmlns="b481d486-1b09-4d81-88a9-ace971f3e01f">
      <Url>https://educationgovuk.sharepoint.com/sites/cgm/_layouts/15/DocIdRedir.aspx?ID=DPN6QKARJD77-606136483-5052</Url>
      <Description>DPN6QKARJD77-606136483-5052</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Communications" ma:contentTypeID="0x010100E7C90F0E9E04FD43B3A4B0F4A03B19510F004E95EC85B75C5B48AB92C973F1680A2C" ma:contentTypeVersion="21" ma:contentTypeDescription="Relates to  internal and external communications and Records retained  for 10 years." ma:contentTypeScope="" ma:versionID="b913706793dad7e17c8312ad2133c2a4">
  <xsd:schema xmlns:xsd="http://www.w3.org/2001/XMLSchema" xmlns:xs="http://www.w3.org/2001/XMLSchema" xmlns:p="http://schemas.microsoft.com/office/2006/metadata/properties" xmlns:ns1="http://schemas.microsoft.com/sharepoint/v3" xmlns:ns2="b481d486-1b09-4d81-88a9-ace971f3e01f" xmlns:ns3="http://schemas.microsoft.com/sharepoint/v3/fields" xmlns:ns4="8c566321-f672-4e06-a901-b5e72b4c4357" targetNamespace="http://schemas.microsoft.com/office/2006/metadata/properties" ma:root="true" ma:fieldsID="14b4bccdf474fe9634fb8bb41c8d374b" ns1:_="" ns2:_="" ns3:_="" ns4:_="">
    <xsd:import namespace="http://schemas.microsoft.com/sharepoint/v3"/>
    <xsd:import namespace="b481d486-1b09-4d81-88a9-ace971f3e01f"/>
    <xsd:import namespace="http://schemas.microsoft.com/sharepoint/v3/fields"/>
    <xsd:import namespace="8c566321-f672-4e06-a901-b5e72b4c4357"/>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4:TaxCatchAll" minOccurs="0"/>
                <xsd:element ref="ns4:TaxCatchAllLabel" minOccurs="0"/>
                <xsd:element ref="ns1:_vti_ItemDeclaredRecord" minOccurs="0"/>
                <xsd:element ref="ns2:aa68b928982d4305ac4d07ec9a0b45b5" minOccurs="0"/>
                <xsd:element ref="ns2:c29f786fa1994278b41b201010e20353" minOccurs="0"/>
                <xsd:element ref="ns2:e9956d2a91084f21aaba141125e5f3ca" minOccurs="0"/>
                <xsd:element ref="ns2:pe36b2407ed34e30a569a2f5acfc7350" minOccurs="0"/>
                <xsd:element ref="ns2:iff53c19771847b2b9e9ae57df0270ca" minOccurs="0"/>
                <xsd:element ref="ns2:f87918d5424442f3968fbb220d199cf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Comments" ma:internalName="Comments" ma:readOnly="false">
      <xsd:simpleType>
        <xsd:restriction base="dms:Note">
          <xsd:maxLength value="255"/>
        </xsd:restriction>
      </xsd:simpleType>
    </xsd:element>
    <xsd:element name="_vti_ItemDeclaredRecord" ma:index="21" nillable="true" ma:displayName="Declared Record" ma:description="" ma:hidden="true" ma:internalName="_vti_ItemDeclaredRecord"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481d486-1b09-4d81-88a9-ace971f3e01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68b928982d4305ac4d07ec9a0b45b5" ma:index="25" nillable="true" ma:taxonomy="true" ma:internalName="aa68b928982d4305ac4d07ec9a0b45b5" ma:taxonomyFieldName="IWPFunction" ma:displayName="Function" ma:readOnly="false" ma:fieldId="{aa68b928-982d-4305-ac4d-07ec9a0b45b5}" ma:taxonomyMulti="true" ma:sspId="ec07c698-60f5-424f-b9af-f4c59398b511" ma:termSetId="d25a8a8b-cc76-477b-9c8b-292b0e01012c" ma:anchorId="00000000-0000-0000-0000-000000000000" ma:open="false" ma:isKeyword="false">
      <xsd:complexType>
        <xsd:sequence>
          <xsd:element ref="pc:Terms" minOccurs="0" maxOccurs="1"/>
        </xsd:sequence>
      </xsd:complexType>
    </xsd:element>
    <xsd:element name="c29f786fa1994278b41b201010e20353" ma:index="26" ma:taxonomy="true" ma:internalName="c29f786fa1994278b41b201010e20353" ma:taxonomyFieldName="IWPOwner" ma:displayName="Owner" ma:readOnly="false" ma:default="3;#DfE|a484111e-5b24-4ad9-9778-c536c8c88985" ma:fieldId="{c29f786f-a199-4278-b41b-201010e20353}" ma:sspId="ec07c698-60f5-424f-b9af-f4c59398b511" ma:termSetId="12161dbb-b36f-4439-aef1-21e7cc922807" ma:anchorId="00000000-0000-0000-0000-000000000000" ma:open="false" ma:isKeyword="false">
      <xsd:complexType>
        <xsd:sequence>
          <xsd:element ref="pc:Terms" minOccurs="0" maxOccurs="1"/>
        </xsd:sequence>
      </xsd:complexType>
    </xsd:element>
    <xsd:element name="e9956d2a91084f21aaba141125e5f3ca" ma:index="27" ma:taxonomy="true" ma:internalName="e9956d2a91084f21aaba141125e5f3ca" ma:taxonomyFieldName="IWPRightsProtectiveMarking" ma:displayName="Rights: Protective Marking" ma:readOnly="false" ma:default="1;#Official|0884c477-2e62-47ea-b19c-5af6e91124c5" ma:fieldId="{e9956d2a-9108-4f21-aaba-141125e5f3ca}" ma:sspId="ec07c698-60f5-424f-b9af-f4c59398b511" ma:termSetId="7870c18b-dc34-46a1-adf5-a571f0cac88b" ma:anchorId="00000000-0000-0000-0000-000000000000" ma:open="false" ma:isKeyword="false">
      <xsd:complexType>
        <xsd:sequence>
          <xsd:element ref="pc:Terms" minOccurs="0" maxOccurs="1"/>
        </xsd:sequence>
      </xsd:complexType>
    </xsd:element>
    <xsd:element name="pe36b2407ed34e30a569a2f5acfc7350" ma:index="28" nillable="true" ma:taxonomy="true" ma:internalName="pe36b2407ed34e30a569a2f5acfc7350" ma:taxonomyFieldName="IWPSubject" ma:displayName="Subject" ma:readOnly="false" ma:fieldId="{9e36b240-7ed3-4e30-a569-a2f5acfc7350}" ma:sspId="ec07c698-60f5-424f-b9af-f4c59398b511" ma:termSetId="33432453-e88c-4baa-94a6-467fc4fc06f9" ma:anchorId="00000000-0000-0000-0000-000000000000" ma:open="false" ma:isKeyword="false">
      <xsd:complexType>
        <xsd:sequence>
          <xsd:element ref="pc:Terms" minOccurs="0" maxOccurs="1"/>
        </xsd:sequence>
      </xsd:complexType>
    </xsd:element>
    <xsd:element name="iff53c19771847b2b9e9ae57df0270ca" ma:index="29" nillable="true" ma:taxonomy="true" ma:internalName="iff53c19771847b2b9e9ae57df0270ca" ma:taxonomyFieldName="IWPSiteType" ma:displayName="Site Type" ma:readOnly="false" ma:fieldId="{2ff53c19-7718-47b2-b9e9-ae57df0270ca}" ma:sspId="ec07c698-60f5-424f-b9af-f4c59398b511" ma:termSetId="68f3bd98-4d9d-4839-831a-d4827606df7e" ma:anchorId="00000000-0000-0000-0000-000000000000" ma:open="false" ma:isKeyword="false">
      <xsd:complexType>
        <xsd:sequence>
          <xsd:element ref="pc:Terms" minOccurs="0" maxOccurs="1"/>
        </xsd:sequence>
      </xsd:complexType>
    </xsd:element>
    <xsd:element name="f87918d5424442f3968fbb220d199cfa" ma:index="30" ma:taxonomy="true" ma:internalName="f87918d5424442f3968fbb220d199cfa" ma:taxonomyFieldName="IWPOrganisationalUnit" ma:displayName="Organisational Unit" ma:readOnly="false" ma:default="2;#DfE|cc08a6d4-dfde-4d0f-bd85-069ebcef80d5" ma:fieldId="{f87918d5-4244-42f3-968f-bb220d199cfa}" ma:sspId="ec07c698-60f5-424f-b9af-f4c59398b511" ma:termSetId="b3e263f6-0ab6-425a-b3de-0e67f2faf76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c566321-f672-4e06-a901-b5e72b4c4357"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e9ae5a99-9431-4103-a3e7-4fb30eb32617}" ma:internalName="TaxCatchAll" ma:showField="CatchAllData" ma:web="b481d486-1b09-4d81-88a9-ace971f3e01f">
      <xsd:complexType>
        <xsd:complexContent>
          <xsd:extension base="dms:MultiChoiceLookup">
            <xsd:sequence>
              <xsd:element name="Value" type="dms:Lookup" maxOccurs="unbounded" minOccurs="0" nillable="true"/>
            </xsd:sequence>
          </xsd:extension>
        </xsd:complexContent>
      </xsd:complexType>
    </xsd:element>
    <xsd:element name="TaxCatchAllLabel" ma:index="19" nillable="true" ma:displayName="Taxonomy Catch All Column1" ma:hidden="true" ma:list="{e9ae5a99-9431-4103-a3e7-4fb30eb32617}" ma:internalName="TaxCatchAllLabel" ma:readOnly="true" ma:showField="CatchAllDataLabel" ma:web="b481d486-1b09-4d81-88a9-ace971f3e01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843217-E23F-4D3B-8247-2B60E382E79B}">
  <ds:schemaRefs>
    <ds:schemaRef ds:uri="http://schemas.microsoft.com/office/2006/metadata/properties"/>
    <ds:schemaRef ds:uri="http://schemas.microsoft.com/office/infopath/2007/PartnerControls"/>
    <ds:schemaRef ds:uri="8c566321-f672-4e06-a901-b5e72b4c4357"/>
    <ds:schemaRef ds:uri="b481d486-1b09-4d81-88a9-ace971f3e01f"/>
    <ds:schemaRef ds:uri="http://schemas.microsoft.com/sharepoint/v3/fields"/>
    <ds:schemaRef ds:uri="http://schemas.microsoft.com/sharepoint/v3"/>
  </ds:schemaRefs>
</ds:datastoreItem>
</file>

<file path=customXml/itemProps2.xml><?xml version="1.0" encoding="utf-8"?>
<ds:datastoreItem xmlns:ds="http://schemas.openxmlformats.org/officeDocument/2006/customXml" ds:itemID="{C638238F-3ECF-4BFA-BB73-CAB48E032A44}">
  <ds:schemaRefs>
    <ds:schemaRef ds:uri="http://schemas.microsoft.com/sharepoint/events"/>
  </ds:schemaRefs>
</ds:datastoreItem>
</file>

<file path=customXml/itemProps3.xml><?xml version="1.0" encoding="utf-8"?>
<ds:datastoreItem xmlns:ds="http://schemas.openxmlformats.org/officeDocument/2006/customXml" ds:itemID="{12343ECC-AD7B-40CD-92BE-73F3DCFA79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481d486-1b09-4d81-88a9-ace971f3e01f"/>
    <ds:schemaRef ds:uri="http://schemas.microsoft.com/sharepoint/v3/fields"/>
    <ds:schemaRef ds:uri="8c566321-f672-4e06-a901-b5e72b4c43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BD571D4-DD98-493C-806A-5951E5CFC0CA}">
  <ds:schemaRefs>
    <ds:schemaRef ds:uri="http://schemas.microsoft.com/sharepoint/v3/contenttype/forms"/>
  </ds:schemaRefs>
</ds:datastoreItem>
</file>

<file path=customXml/itemProps5.xml><?xml version="1.0" encoding="utf-8"?>
<ds:datastoreItem xmlns:ds="http://schemas.openxmlformats.org/officeDocument/2006/customXml" ds:itemID="{19A5C369-4DA2-4951-B5A9-DFF0CA7DF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7</Pages>
  <Words>1798</Words>
  <Characters>10251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EQAP recognition letter_blank_ V2_Aug 2019</vt:lpstr>
    </vt:vector>
  </TitlesOfParts>
  <Company>DfE</Company>
  <LinksUpToDate>false</LinksUpToDate>
  <CharactersWithSpaces>12025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EQAP recognition letter_blank_ V2_Aug 2019</dc:title>
  <dc:subject/>
  <dc:creator>LAWES, Tanya</dc:creator>
  <cp:keywords/>
  <dc:description/>
  <cp:lastModifiedBy>LAWES, Tanya</cp:lastModifiedBy>
  <cp:revision>6</cp:revision>
  <dcterms:created xsi:type="dcterms:W3CDTF">2020-02-05T10:02:00Z</dcterms:created>
  <dcterms:modified xsi:type="dcterms:W3CDTF">2020-02-19T14:12:00Z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0x010100E7C90F0E9E04FD43B3A4B0F4A03B19510F004E95EC85B75C5B48AB92C973F1680A2C</vt:lpwstr>
  </property>
  <property fmtid="{D5CDD505-2E9C-101B-9397-08002B2CF9AE}" pid="3" name="IWPOrganisationalUnit">
    <vt:lpwstr>2;#DfE|cc08a6d4-dfde-4d0f-bd85-069ebcef80d5</vt:lpwstr>
  </property>
  <property fmtid="{D5CDD505-2E9C-101B-9397-08002B2CF9AE}" pid="4" name="IWPSiteType">
    <vt:lpwstr/>
  </property>
  <property fmtid="{D5CDD505-2E9C-101B-9397-08002B2CF9AE}" pid="5" name="IWPRightsProtectiveMarking">
    <vt:lpwstr>1;#Official|0884c477-2e62-47ea-b19c-5af6e91124c5</vt:lpwstr>
  </property>
  <property fmtid="{D5CDD505-2E9C-101B-9397-08002B2CF9AE}" pid="6" name="IWPOwner">
    <vt:lpwstr>3;#DfE|a484111e-5b24-4ad9-9778-c536c8c88985</vt:lpwstr>
  </property>
  <property fmtid="{D5CDD505-2E9C-101B-9397-08002B2CF9AE}" pid="7" name="IWPSubject">
    <vt:lpwstr/>
  </property>
  <property fmtid="{D5CDD505-2E9C-101B-9397-08002B2CF9AE}" pid="8" name="IWPFunction">
    <vt:lpwstr/>
  </property>
  <property fmtid="{D5CDD505-2E9C-101B-9397-08002B2CF9AE}" pid="9" name="_dlc_DocIdItemGuid">
    <vt:lpwstr>f7443a23-59ef-431d-8dbe-60afcf89f815</vt:lpwstr>
  </property>
  <property fmtid="{D5CDD505-2E9C-101B-9397-08002B2CF9AE}" pid="10" name="AuthorIds_UIVersion_3">
    <vt:lpwstr>71</vt:lpwstr>
  </property>
</Properties>
</file>