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AC07" w14:textId="4644D621" w:rsidR="001E7A25" w:rsidRPr="001E7A25" w:rsidRDefault="002815A8" w:rsidP="001E7A25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  <w:sz w:val="40"/>
          <w:szCs w:val="40"/>
        </w:rPr>
        <w:t>EQA REPORT ACROSS THE STANDARD</w:t>
      </w:r>
      <w:r w:rsidR="000D7509" w:rsidRPr="001E7A25">
        <w:rPr>
          <w:b/>
          <w:color w:val="0070C0"/>
        </w:rPr>
        <w:t xml:space="preserve">                                                    </w:t>
      </w:r>
    </w:p>
    <w:p w14:paraId="3DD22B59" w14:textId="272F4C57" w:rsidR="000D7509" w:rsidRPr="008246F3" w:rsidRDefault="001E7A25" w:rsidP="006B532F">
      <w:pPr>
        <w:jc w:val="right"/>
        <w:rPr>
          <w:color w:val="FF0000"/>
        </w:rPr>
      </w:pPr>
      <w:r w:rsidRPr="001E7A25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074A7" wp14:editId="656F8EEA">
                <wp:simplePos x="0" y="0"/>
                <wp:positionH relativeFrom="column">
                  <wp:posOffset>4010025</wp:posOffset>
                </wp:positionH>
                <wp:positionV relativeFrom="paragraph">
                  <wp:posOffset>11430</wp:posOffset>
                </wp:positionV>
                <wp:extent cx="20764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4754" w14:textId="48AFBDAC" w:rsidR="001E7A25" w:rsidRPr="001E7A25" w:rsidRDefault="001E7A25">
                            <w:pPr>
                              <w:rPr>
                                <w:color w:val="FF0000"/>
                              </w:rPr>
                            </w:pPr>
                            <w:r w:rsidRPr="001E7A25">
                              <w:rPr>
                                <w:color w:val="FF0000"/>
                              </w:rPr>
                              <w:t>EQA Provider’s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7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.9pt;width:163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jk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">
                <v:textbox>
                  <w:txbxContent>
                    <w:p w14:paraId="1BC34754" w14:textId="48AFBDAC" w:rsidR="001E7A25" w:rsidRPr="001E7A25" w:rsidRDefault="001E7A25">
                      <w:pPr>
                        <w:rPr>
                          <w:color w:val="FF0000"/>
                        </w:rPr>
                      </w:pPr>
                      <w:r w:rsidRPr="001E7A25">
                        <w:rPr>
                          <w:color w:val="FF0000"/>
                        </w:rPr>
                        <w:t>EQA Provider’s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1701"/>
        <w:gridCol w:w="845"/>
        <w:gridCol w:w="236"/>
      </w:tblGrid>
      <w:tr w:rsidR="000D7509" w:rsidRPr="001601A0" w14:paraId="03FA555C" w14:textId="77777777" w:rsidTr="00F60078"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FC88B" w14:textId="77777777" w:rsidR="001E7A25" w:rsidRDefault="001E7A25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  <w:p w14:paraId="42D5C7AE" w14:textId="711C7660" w:rsidR="000D7509" w:rsidRDefault="00880C6B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Title of standard – Level X – STXXXX</w:t>
            </w:r>
          </w:p>
          <w:p w14:paraId="6BF62846" w14:textId="52A07180" w:rsidR="002815A8" w:rsidRDefault="002815A8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  <w:p w14:paraId="702F0B12" w14:textId="0B778149" w:rsidR="002815A8" w:rsidRDefault="002815A8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Assessment Methods – </w:t>
            </w:r>
          </w:p>
          <w:p w14:paraId="52170EE9" w14:textId="4429EA93" w:rsidR="002815A8" w:rsidRPr="001601A0" w:rsidRDefault="002815A8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List the assessment methods, include a brief outline of what each one involves (for example – Project of 10,000 words (+/-10%) taking 3 months to complete)</w:t>
            </w:r>
          </w:p>
          <w:p w14:paraId="1E5A2997" w14:textId="77777777" w:rsidR="000D7509" w:rsidRPr="001601A0" w:rsidRDefault="000D7509" w:rsidP="008225E2">
            <w:pPr>
              <w:rPr>
                <w:rFonts w:ascii="Arial" w:hAnsi="Arial" w:cs="Arial"/>
              </w:rPr>
            </w:pPr>
          </w:p>
        </w:tc>
      </w:tr>
      <w:tr w:rsidR="000D7509" w:rsidRPr="00767D73" w14:paraId="7566EE18" w14:textId="77777777" w:rsidTr="00F60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7" w:type="dxa"/>
          </w:tcPr>
          <w:p w14:paraId="35A9532F" w14:textId="4F6D0117" w:rsidR="000D7509" w:rsidRPr="00767D73" w:rsidRDefault="000D7509" w:rsidP="00880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Reporting Period:</w:t>
            </w:r>
            <w:r w:rsidR="006B532F" w:rsidRPr="00767D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b/>
                <w:sz w:val="24"/>
                <w:szCs w:val="24"/>
              </w:rPr>
              <w:t>00 Month 20XX</w:t>
            </w:r>
            <w:r w:rsidR="0001118E" w:rsidRPr="00767D7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80C6B" w:rsidRPr="00767D73">
              <w:rPr>
                <w:rFonts w:ascii="Arial" w:hAnsi="Arial" w:cs="Arial"/>
                <w:b/>
                <w:sz w:val="24"/>
                <w:szCs w:val="24"/>
              </w:rPr>
              <w:t>00 Month 20XX</w:t>
            </w:r>
          </w:p>
        </w:tc>
        <w:tc>
          <w:tcPr>
            <w:tcW w:w="2782" w:type="dxa"/>
            <w:gridSpan w:val="3"/>
            <w:tcBorders>
              <w:bottom w:val="single" w:sz="4" w:space="0" w:color="FFFFFF" w:themeColor="background1"/>
            </w:tcBorders>
          </w:tcPr>
          <w:p w14:paraId="3BE904B8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43D52783" w14:textId="77777777" w:rsidTr="00F60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2"/>
          </w:tcPr>
          <w:p w14:paraId="08C8F41A" w14:textId="77777777" w:rsidR="0001118E" w:rsidRPr="00767D73" w:rsidRDefault="0001118E" w:rsidP="006B5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933C8" w14:textId="799F4DDF" w:rsidR="000D7509" w:rsidRPr="00767D73" w:rsidRDefault="000D7509" w:rsidP="001E7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EQA Provider:</w:t>
            </w:r>
            <w:r w:rsidR="006B532F" w:rsidRPr="00767D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532F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A25" w:rsidRPr="001E7A25">
              <w:rPr>
                <w:rFonts w:ascii="Arial" w:hAnsi="Arial" w:cs="Arial"/>
                <w:color w:val="FF0000"/>
                <w:sz w:val="24"/>
                <w:szCs w:val="24"/>
              </w:rPr>
              <w:t>EQA provider’s name</w:t>
            </w:r>
          </w:p>
        </w:tc>
        <w:tc>
          <w:tcPr>
            <w:tcW w:w="1081" w:type="dxa"/>
            <w:gridSpan w:val="2"/>
            <w:tcBorders>
              <w:top w:val="single" w:sz="4" w:space="0" w:color="FFFFFF" w:themeColor="background1"/>
            </w:tcBorders>
          </w:tcPr>
          <w:p w14:paraId="33544B2F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16469826" w14:textId="77777777" w:rsidTr="006B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3" w:type="dxa"/>
            <w:gridSpan w:val="3"/>
          </w:tcPr>
          <w:p w14:paraId="63599378" w14:textId="77777777" w:rsidR="0001118E" w:rsidRPr="00767D73" w:rsidRDefault="0001118E" w:rsidP="00137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B5C59" w14:textId="3E1C41B7" w:rsidR="00403A88" w:rsidRPr="00767D73" w:rsidRDefault="003A2DB2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Overall Judgement</w:t>
            </w:r>
            <w:r w:rsidR="000D7509" w:rsidRPr="00767D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64479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Comment on whether the standard is fit for purpose.  Comment of whether the plan is pre-IfA or complies to current </w:t>
            </w:r>
            <w:r w:rsidR="007F551B">
              <w:rPr>
                <w:rFonts w:ascii="Arial" w:hAnsi="Arial" w:cs="Arial"/>
                <w:color w:val="FF0000"/>
                <w:sz w:val="24"/>
                <w:szCs w:val="24"/>
              </w:rPr>
              <w:t xml:space="preserve">higher-level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policy</w:t>
            </w:r>
            <w:r w:rsidR="00EF34C8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(ask IfA if not sure)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. Summary of how fit-for-purpose the assessment plan is with </w:t>
            </w:r>
            <w:r w:rsidR="007F551B">
              <w:rPr>
                <w:rFonts w:ascii="Arial" w:hAnsi="Arial" w:cs="Arial"/>
                <w:color w:val="FF0000"/>
                <w:sz w:val="24"/>
                <w:szCs w:val="24"/>
              </w:rPr>
              <w:t xml:space="preserve">an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explanation. Summary of recommended next steps.</w:t>
            </w:r>
            <w:r w:rsidR="00403A88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BD497E" w14:textId="08682FF8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4E81B" w14:textId="58BEFED6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Changes since the last EQA report: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brief comment</w:t>
            </w:r>
          </w:p>
          <w:p w14:paraId="2E4A8D82" w14:textId="0575C5F0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 xml:space="preserve">No. of apprentices on programme: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based on published data</w:t>
            </w:r>
          </w:p>
          <w:p w14:paraId="0F9179C2" w14:textId="27FDCBCC" w:rsidR="00C85412" w:rsidRPr="00767D73" w:rsidRDefault="001D532E" w:rsidP="00403A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No. of assessments undertaken: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r w:rsidR="00C85412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2C6F4BBD" w14:textId="1334F329" w:rsidR="000D7509" w:rsidRPr="00767D73" w:rsidRDefault="001D532E" w:rsidP="00403A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Pass rate</w:t>
            </w:r>
            <w:r w:rsidRPr="00767D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r w:rsidRPr="00767D73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14:paraId="07CD3B21" w14:textId="2F50ED19" w:rsidR="001D532E" w:rsidRPr="00767D73" w:rsidRDefault="001D532E" w:rsidP="001D532E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Approval Dates:</w:t>
            </w:r>
            <w:r w:rsidR="00880C6B" w:rsidRPr="00767D73">
              <w:rPr>
                <w:rFonts w:ascii="Arial" w:hAnsi="Arial" w:cs="Arial"/>
                <w:sz w:val="24"/>
                <w:szCs w:val="24"/>
              </w:rPr>
              <w:t xml:space="preserve"> Standard – Month 20XX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, Assessment plan – </w:t>
            </w:r>
            <w:r w:rsidR="00880C6B" w:rsidRPr="00767D73">
              <w:rPr>
                <w:rFonts w:ascii="Arial" w:hAnsi="Arial" w:cs="Arial"/>
                <w:sz w:val="24"/>
                <w:szCs w:val="24"/>
              </w:rPr>
              <w:t xml:space="preserve"> Month 20XX</w:t>
            </w:r>
          </w:p>
          <w:p w14:paraId="5D92C8E7" w14:textId="728C7BA6" w:rsidR="001D532E" w:rsidRPr="00767D73" w:rsidRDefault="001D532E" w:rsidP="002815A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EPAOs registered to deliver this standard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As per RoEPAO (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also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comment on 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="002815A8">
              <w:rPr>
                <w:rFonts w:ascii="Arial" w:hAnsi="Arial" w:cs="Arial"/>
                <w:color w:val="FF0000"/>
                <w:sz w:val="24"/>
                <w:szCs w:val="24"/>
              </w:rPr>
              <w:t>ny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EPAOs 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 xml:space="preserve">listed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that are not in the remit of this EQA activity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63322872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09F81837" w14:textId="77777777" w:rsidTr="0082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4"/>
          </w:tcPr>
          <w:p w14:paraId="00636BD6" w14:textId="556EA343" w:rsidR="001D532E" w:rsidRPr="00767D73" w:rsidRDefault="001D532E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A2A05" w14:textId="77777777" w:rsidR="001D532E" w:rsidRPr="00767D73" w:rsidRDefault="001D532E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4036BF20" w14:textId="14B01096" w:rsidR="000D7509" w:rsidRPr="00767D73" w:rsidRDefault="009438E2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Summary of </w:t>
            </w:r>
            <w:r w:rsidR="000D7509"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Recommendations </w:t>
            </w:r>
            <w:r w:rsidR="007F551B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for the Trailblazer</w:t>
            </w:r>
          </w:p>
          <w:p w14:paraId="0F4EFA88" w14:textId="77777777" w:rsidR="00C64479" w:rsidRPr="00767D73" w:rsidRDefault="00C64479" w:rsidP="00C6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4CA5A" w14:textId="46C48507" w:rsidR="00B816EC" w:rsidRDefault="00880C6B" w:rsidP="00403A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Summary of recommendations for the standard and assessment plan with summary of justifications.</w:t>
            </w:r>
          </w:p>
          <w:p w14:paraId="7C3035BB" w14:textId="637975B3" w:rsidR="002815A8" w:rsidRDefault="002815A8" w:rsidP="00403A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28374D" w14:textId="318EBB61" w:rsidR="00403A88" w:rsidRPr="00767D73" w:rsidRDefault="00B816EC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C21DA5" w14:textId="12358B28" w:rsidR="008D2A44" w:rsidRPr="00767D73" w:rsidRDefault="008D2A44" w:rsidP="00403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64C668BD" w14:textId="77777777" w:rsidTr="008225E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59E38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br w:type="page"/>
            </w: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The Standard</w:t>
            </w:r>
          </w:p>
          <w:p w14:paraId="71539292" w14:textId="77777777" w:rsidR="000D7509" w:rsidRPr="00767D73" w:rsidRDefault="000D7509" w:rsidP="000D75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AEF24" w14:textId="67DF5944" w:rsidR="000D7509" w:rsidRPr="00767D73" w:rsidRDefault="00880C6B" w:rsidP="000D75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Summarise from the published standard</w:t>
            </w:r>
            <w:r w:rsidR="007F551B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up</w:t>
            </w:r>
            <w:r w:rsidR="00B215C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F551B">
              <w:rPr>
                <w:rFonts w:ascii="Arial" w:hAnsi="Arial" w:cs="Arial"/>
                <w:color w:val="FF0000"/>
                <w:sz w:val="24"/>
                <w:szCs w:val="24"/>
              </w:rPr>
              <w:t>to 5 lines of text</w:t>
            </w:r>
          </w:p>
          <w:p w14:paraId="0C41694C" w14:textId="77777777" w:rsidR="000D7509" w:rsidRPr="00767D73" w:rsidRDefault="000D7509" w:rsidP="000D75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4F48C" w14:textId="7CCAD45A" w:rsidR="008D2A44" w:rsidRPr="00767D73" w:rsidRDefault="008D2A44" w:rsidP="000D7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74F9AC3C" w14:textId="77777777" w:rsidTr="008225E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CF83F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EQA Methodology </w:t>
            </w:r>
          </w:p>
          <w:p w14:paraId="48BC5DB5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3B3E7" w14:textId="54A443AE" w:rsidR="000D7509" w:rsidRPr="00767D73" w:rsidRDefault="00880C6B" w:rsidP="00230D34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Summarise approach and detail the location (employer) and purpose of on-site visits.</w:t>
            </w:r>
            <w:r w:rsidR="00981DAD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</w:tbl>
    <w:p w14:paraId="112BFE70" w14:textId="65ECECC8" w:rsidR="008D2A44" w:rsidRPr="00767D73" w:rsidRDefault="008D2A44" w:rsidP="000D75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509" w:rsidRPr="00767D73" w14:paraId="1C4038DD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60720A5" w14:textId="77777777" w:rsidR="000D7509" w:rsidRPr="00767D73" w:rsidRDefault="001E578D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lastRenderedPageBreak/>
              <w:t>End-Point</w:t>
            </w:r>
            <w:r w:rsidR="000D7509"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Assessment Organisations </w:t>
            </w:r>
          </w:p>
          <w:p w14:paraId="4A7C241F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81200" w14:textId="50B55361" w:rsidR="000D7509" w:rsidRPr="00767D73" w:rsidRDefault="00880C6B" w:rsidP="00880C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Brief background of 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 xml:space="preserve">each 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EPAO.</w:t>
            </w:r>
          </w:p>
          <w:p w14:paraId="2F990421" w14:textId="39479050" w:rsidR="008D2A44" w:rsidRPr="00767D73" w:rsidRDefault="008D2A44" w:rsidP="00880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71DAEDF5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25B6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26FDB67F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Fitness for Purpose – the Standard </w:t>
            </w:r>
          </w:p>
          <w:p w14:paraId="6E4EF7E2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66887975" w14:textId="40CA2549" w:rsidR="00FA515C" w:rsidRPr="00767D73" w:rsidRDefault="008D2A44" w:rsidP="00CC17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Comment on qualitative data and quantitative data collected when justifying the decision on how fit-for-purpose the standard is.</w:t>
            </w:r>
          </w:p>
          <w:p w14:paraId="1CA86E20" w14:textId="77777777" w:rsidR="000D7509" w:rsidRPr="00767D73" w:rsidRDefault="00CC1702" w:rsidP="00CC1702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957554" w14:textId="02214E99" w:rsidR="00143EC9" w:rsidRPr="003E299B" w:rsidRDefault="003E299B" w:rsidP="001E7A2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E299B">
              <w:rPr>
                <w:rFonts w:ascii="Arial" w:hAnsi="Arial" w:cs="Arial"/>
                <w:b/>
                <w:sz w:val="24"/>
                <w:szCs w:val="24"/>
              </w:rPr>
              <w:t xml:space="preserve">IfA </w:t>
            </w:r>
            <w:r w:rsidR="001E7A25" w:rsidRPr="003E299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143EC9" w:rsidRPr="003E299B">
              <w:rPr>
                <w:rFonts w:ascii="Arial" w:hAnsi="Arial" w:cs="Arial"/>
                <w:b/>
                <w:sz w:val="24"/>
                <w:szCs w:val="24"/>
              </w:rPr>
              <w:t>ecommendations</w:t>
            </w:r>
            <w:r w:rsidR="007F551B" w:rsidRPr="003E299B">
              <w:rPr>
                <w:rFonts w:ascii="Arial" w:hAnsi="Arial" w:cs="Arial"/>
                <w:b/>
                <w:sz w:val="24"/>
                <w:szCs w:val="24"/>
              </w:rPr>
              <w:t xml:space="preserve"> for the trailblazer</w:t>
            </w:r>
            <w:r w:rsidR="003A2DB2" w:rsidRPr="003E299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F9F8C1" w14:textId="0354C2C4" w:rsidR="00143EC9" w:rsidRPr="00767D73" w:rsidRDefault="008D2A44" w:rsidP="008D2A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utline recommended next steps </w:t>
            </w:r>
            <w:r w:rsidR="007F22C2">
              <w:rPr>
                <w:rFonts w:ascii="Arial" w:hAnsi="Arial" w:cs="Arial"/>
                <w:color w:val="FF0000"/>
                <w:sz w:val="24"/>
                <w:szCs w:val="24"/>
              </w:rPr>
              <w:t xml:space="preserve">(in relation to the standard) 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>as a bulleted list</w:t>
            </w:r>
          </w:p>
          <w:p w14:paraId="74C2D7BA" w14:textId="001AFCCD" w:rsidR="008D2A44" w:rsidRPr="00767D73" w:rsidRDefault="008D2A44" w:rsidP="00EF3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35D7FF72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C5B7" w14:textId="77777777" w:rsidR="000F6BB8" w:rsidRPr="00767D73" w:rsidRDefault="000F6BB8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3498E51B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Fitness for Purpose – the Assessment Plan </w:t>
            </w:r>
          </w:p>
          <w:p w14:paraId="689A1EBD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48136024" w14:textId="14F76F02" w:rsidR="00E746FE" w:rsidRDefault="008D2A44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Comment on qualitative data and quantitative data collected when justifying the decision on how fit-for-purpose the assessment plan is. </w:t>
            </w:r>
          </w:p>
          <w:p w14:paraId="61D87F28" w14:textId="6F8A5484" w:rsidR="007F551B" w:rsidRDefault="007F551B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DCB91C6" w14:textId="367C3DF7" w:rsidR="007F551B" w:rsidRPr="00767D73" w:rsidRDefault="007F551B" w:rsidP="007F551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Outl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ine whether the assessment plan complies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current higher-level policy (outlining which areas do not comply if appropriate) and any 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rec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mmendations for improvement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gathered from the employer, apprentice and/or EPAO(s) as well as the EQA process.</w:t>
            </w:r>
          </w:p>
          <w:p w14:paraId="28D94029" w14:textId="77777777" w:rsidR="007F551B" w:rsidRPr="00767D73" w:rsidRDefault="007F551B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E37878" w14:textId="0C43EA15" w:rsidR="00BA0980" w:rsidRPr="00767D73" w:rsidRDefault="007F551B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List how many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815A8">
              <w:rPr>
                <w:rFonts w:ascii="Arial" w:hAnsi="Arial" w:cs="Arial"/>
                <w:color w:val="FF0000"/>
                <w:sz w:val="24"/>
                <w:szCs w:val="24"/>
              </w:rPr>
              <w:t>EPAOs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(do not name them)</w:t>
            </w:r>
            <w:r w:rsidR="00B215C6">
              <w:rPr>
                <w:rFonts w:ascii="Arial" w:hAnsi="Arial" w:cs="Arial"/>
                <w:color w:val="FF0000"/>
                <w:sz w:val="24"/>
                <w:szCs w:val="24"/>
              </w:rPr>
              <w:t xml:space="preserve"> have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14:paraId="3F095B32" w14:textId="74E07EF6" w:rsidR="00E746FE" w:rsidRPr="007F551B" w:rsidRDefault="00E746FE" w:rsidP="00B215C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551B">
              <w:rPr>
                <w:rFonts w:ascii="Arial" w:hAnsi="Arial" w:cs="Arial"/>
                <w:color w:val="FF0000"/>
                <w:sz w:val="24"/>
                <w:szCs w:val="24"/>
              </w:rPr>
              <w:t>complied to the assessment plan with no recommendations for improvement</w:t>
            </w:r>
          </w:p>
          <w:p w14:paraId="0A30C6D8" w14:textId="7E4F94A6" w:rsidR="00E746FE" w:rsidRPr="00B215C6" w:rsidRDefault="00E746FE" w:rsidP="00B215C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complied to the assessment plan with recommendations for improvement to be implemented as part of their continuous improvements</w:t>
            </w:r>
          </w:p>
          <w:p w14:paraId="29EA4FDD" w14:textId="4E0694EC" w:rsidR="00E746FE" w:rsidRPr="00767D73" w:rsidRDefault="00E746FE" w:rsidP="00E746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not complied to the assessment plan and ha</w:t>
            </w:r>
            <w:r w:rsidR="00254DB9">
              <w:rPr>
                <w:rFonts w:ascii="Arial" w:hAnsi="Arial" w:cs="Arial"/>
                <w:color w:val="FF0000"/>
                <w:sz w:val="24"/>
                <w:szCs w:val="24"/>
              </w:rPr>
              <w:t>ve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recommendations for improvements to be implemented as part of the EQA follow up process</w:t>
            </w:r>
          </w:p>
          <w:p w14:paraId="0A36DF21" w14:textId="77777777" w:rsidR="00EB7131" w:rsidRPr="00767D73" w:rsidRDefault="00EB7131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ABE57" w14:textId="0BEED017" w:rsidR="000D7509" w:rsidRPr="003E299B" w:rsidRDefault="003E299B" w:rsidP="001E7A2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E299B">
              <w:rPr>
                <w:rFonts w:ascii="Arial" w:hAnsi="Arial" w:cs="Arial"/>
                <w:b/>
                <w:sz w:val="24"/>
                <w:szCs w:val="24"/>
              </w:rPr>
              <w:t xml:space="preserve">IfA </w:t>
            </w:r>
            <w:r w:rsidR="001E7A25" w:rsidRPr="003E299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D0310E" w:rsidRPr="003E299B">
              <w:rPr>
                <w:rFonts w:ascii="Arial" w:hAnsi="Arial" w:cs="Arial"/>
                <w:b/>
                <w:sz w:val="24"/>
                <w:szCs w:val="24"/>
              </w:rPr>
              <w:t>ecommendations</w:t>
            </w:r>
            <w:r w:rsidR="007F551B" w:rsidRPr="003E299B">
              <w:rPr>
                <w:rFonts w:ascii="Arial" w:hAnsi="Arial" w:cs="Arial"/>
                <w:b/>
                <w:sz w:val="24"/>
                <w:szCs w:val="24"/>
              </w:rPr>
              <w:t xml:space="preserve"> for the trailblazer</w:t>
            </w:r>
            <w:r w:rsidR="003A2DB2" w:rsidRPr="003E299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F2BDC22" w14:textId="4383DF33" w:rsidR="00E746FE" w:rsidRPr="00767D73" w:rsidRDefault="00E746FE" w:rsidP="00E746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outline recommended next steps</w:t>
            </w:r>
            <w:r w:rsidR="002165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F22C2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216519">
              <w:rPr>
                <w:rFonts w:ascii="Arial" w:hAnsi="Arial" w:cs="Arial"/>
                <w:color w:val="FF0000"/>
                <w:sz w:val="24"/>
                <w:szCs w:val="24"/>
              </w:rPr>
              <w:t>in relation</w:t>
            </w:r>
            <w:r w:rsidR="007F22C2">
              <w:rPr>
                <w:rFonts w:ascii="Arial" w:hAnsi="Arial" w:cs="Arial"/>
                <w:color w:val="FF0000"/>
                <w:sz w:val="24"/>
                <w:szCs w:val="24"/>
              </w:rPr>
              <w:t xml:space="preserve"> to the assessment plan)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as a bulleted list</w:t>
            </w:r>
          </w:p>
          <w:p w14:paraId="6512EE31" w14:textId="60A8E109" w:rsidR="008D2A44" w:rsidRPr="00767D73" w:rsidRDefault="00E746FE" w:rsidP="00E746F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EB52E5" w14:textId="063B348D" w:rsidR="008D2A44" w:rsidRPr="00767D73" w:rsidRDefault="008D2A44" w:rsidP="008D2A4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F939A" w14:textId="1829CD5F" w:rsidR="000D7509" w:rsidRPr="00767D73" w:rsidRDefault="000D7509" w:rsidP="000D750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767D73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Data </w:t>
      </w:r>
    </w:p>
    <w:p w14:paraId="16B87B0C" w14:textId="45219BF4" w:rsidR="008D2A44" w:rsidRPr="00767D73" w:rsidRDefault="008D2A44" w:rsidP="000D7509">
      <w:pPr>
        <w:rPr>
          <w:rFonts w:ascii="Arial" w:hAnsi="Arial" w:cs="Arial"/>
          <w:color w:val="FF0000"/>
          <w:sz w:val="24"/>
          <w:szCs w:val="24"/>
        </w:rPr>
      </w:pPr>
      <w:r w:rsidRPr="00767D73">
        <w:rPr>
          <w:rFonts w:ascii="Arial" w:hAnsi="Arial" w:cs="Arial"/>
          <w:color w:val="FF0000"/>
          <w:sz w:val="24"/>
          <w:szCs w:val="24"/>
        </w:rPr>
        <w:t xml:space="preserve">Include breakdown on number of apprentices at each grade point and </w:t>
      </w:r>
      <w:r w:rsidR="007F22C2">
        <w:rPr>
          <w:rFonts w:ascii="Arial" w:hAnsi="Arial" w:cs="Arial"/>
          <w:color w:val="FF0000"/>
          <w:sz w:val="24"/>
          <w:szCs w:val="24"/>
        </w:rPr>
        <w:t xml:space="preserve">number of </w:t>
      </w:r>
      <w:r w:rsidRPr="00767D73">
        <w:rPr>
          <w:rFonts w:ascii="Arial" w:hAnsi="Arial" w:cs="Arial"/>
          <w:color w:val="FF0000"/>
          <w:sz w:val="24"/>
          <w:szCs w:val="24"/>
        </w:rPr>
        <w:t>resits/retakes for each EPAO over an appropriate period.</w:t>
      </w:r>
    </w:p>
    <w:p w14:paraId="0CA5C791" w14:textId="3A9E7332" w:rsidR="00AD5C31" w:rsidRPr="00767D73" w:rsidRDefault="00AD5C31" w:rsidP="000D7509">
      <w:pPr>
        <w:rPr>
          <w:rFonts w:ascii="Arial" w:hAnsi="Arial" w:cs="Arial"/>
          <w:color w:val="FF0000"/>
          <w:sz w:val="24"/>
          <w:szCs w:val="24"/>
        </w:rPr>
      </w:pPr>
    </w:p>
    <w:p w14:paraId="2624A96A" w14:textId="06992EC5" w:rsidR="00AD5C31" w:rsidRPr="00767D73" w:rsidRDefault="00AD5C31" w:rsidP="00AD5C31">
      <w:pPr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767D73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Notes for </w:t>
      </w:r>
      <w:r w:rsidR="007F22C2">
        <w:rPr>
          <w:rFonts w:ascii="Arial" w:hAnsi="Arial" w:cs="Arial"/>
          <w:i/>
          <w:color w:val="FF0000"/>
          <w:sz w:val="24"/>
          <w:szCs w:val="24"/>
          <w:u w:val="single"/>
        </w:rPr>
        <w:t>EQA Providers</w:t>
      </w:r>
    </w:p>
    <w:p w14:paraId="67841B93" w14:textId="0C392A18" w:rsidR="00AD5C31" w:rsidRPr="00767D73" w:rsidRDefault="00AD5C31" w:rsidP="00AD5C31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  <w:sz w:val="24"/>
          <w:szCs w:val="24"/>
        </w:rPr>
      </w:pPr>
      <w:r w:rsidRPr="00767D73">
        <w:rPr>
          <w:rFonts w:ascii="Arial" w:hAnsi="Arial" w:cs="Arial"/>
          <w:i/>
          <w:color w:val="FF0000"/>
          <w:sz w:val="24"/>
          <w:szCs w:val="24"/>
        </w:rPr>
        <w:t>Standard reports should be a</w:t>
      </w:r>
      <w:r w:rsidR="00B215C6">
        <w:rPr>
          <w:rFonts w:ascii="Arial" w:hAnsi="Arial" w:cs="Arial"/>
          <w:i/>
          <w:color w:val="FF0000"/>
          <w:sz w:val="24"/>
          <w:szCs w:val="24"/>
        </w:rPr>
        <w:t xml:space="preserve">round </w:t>
      </w:r>
      <w:r w:rsidRPr="00767D73">
        <w:rPr>
          <w:rFonts w:ascii="Arial" w:hAnsi="Arial" w:cs="Arial"/>
          <w:i/>
          <w:color w:val="FF0000"/>
          <w:sz w:val="24"/>
          <w:szCs w:val="24"/>
        </w:rPr>
        <w:t>3 sides of A4.</w:t>
      </w:r>
    </w:p>
    <w:p w14:paraId="461AA8FC" w14:textId="43CE0417" w:rsidR="00254DB9" w:rsidRPr="00254DB9" w:rsidRDefault="00254DB9" w:rsidP="00254DB9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  <w:sz w:val="24"/>
          <w:szCs w:val="24"/>
        </w:rPr>
      </w:pPr>
      <w:r w:rsidRPr="00254DB9">
        <w:rPr>
          <w:rFonts w:ascii="Arial" w:hAnsi="Arial" w:cs="Arial"/>
          <w:i/>
          <w:color w:val="FF0000"/>
          <w:sz w:val="24"/>
          <w:szCs w:val="24"/>
        </w:rPr>
        <w:t xml:space="preserve">Use 12pt Arial font </w:t>
      </w:r>
      <w:r w:rsidR="00B215C6">
        <w:rPr>
          <w:rFonts w:ascii="Arial" w:hAnsi="Arial" w:cs="Arial"/>
          <w:i/>
          <w:color w:val="FF0000"/>
          <w:sz w:val="24"/>
          <w:szCs w:val="24"/>
        </w:rPr>
        <w:t>(</w:t>
      </w:r>
      <w:r w:rsidRPr="00254DB9">
        <w:rPr>
          <w:rFonts w:ascii="Arial" w:hAnsi="Arial" w:cs="Arial"/>
          <w:i/>
          <w:color w:val="FF0000"/>
          <w:sz w:val="24"/>
          <w:szCs w:val="24"/>
        </w:rPr>
        <w:t>although 11pt can be used if it helps keep the document within the page restriction</w:t>
      </w:r>
      <w:r w:rsidR="00B215C6">
        <w:rPr>
          <w:rFonts w:ascii="Arial" w:hAnsi="Arial" w:cs="Arial"/>
          <w:i/>
          <w:color w:val="FF0000"/>
          <w:sz w:val="24"/>
          <w:szCs w:val="24"/>
        </w:rPr>
        <w:t>)</w:t>
      </w:r>
      <w:r w:rsidRPr="00254DB9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1C6A972D" w14:textId="287EBD26" w:rsidR="00AD5C31" w:rsidRPr="00767D73" w:rsidRDefault="00AD5C31" w:rsidP="00AD5C31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  <w:sz w:val="24"/>
          <w:szCs w:val="24"/>
        </w:rPr>
      </w:pPr>
      <w:r w:rsidRPr="00767D73">
        <w:rPr>
          <w:rFonts w:ascii="Arial" w:hAnsi="Arial" w:cs="Arial"/>
          <w:i/>
          <w:color w:val="FF0000"/>
          <w:sz w:val="24"/>
          <w:szCs w:val="24"/>
        </w:rPr>
        <w:t>The</w:t>
      </w:r>
      <w:r w:rsidR="00B215C6">
        <w:rPr>
          <w:rFonts w:ascii="Arial" w:hAnsi="Arial" w:cs="Arial"/>
          <w:i/>
          <w:color w:val="FF0000"/>
          <w:sz w:val="24"/>
          <w:szCs w:val="24"/>
        </w:rPr>
        <w:t>re</w:t>
      </w:r>
      <w:r w:rsidRPr="00767D73">
        <w:rPr>
          <w:rFonts w:ascii="Arial" w:hAnsi="Arial" w:cs="Arial"/>
          <w:i/>
          <w:color w:val="FF0000"/>
          <w:sz w:val="24"/>
          <w:szCs w:val="24"/>
        </w:rPr>
        <w:t xml:space="preserve"> may be some overlap of information </w:t>
      </w:r>
      <w:r w:rsidR="00B215C6">
        <w:rPr>
          <w:rFonts w:ascii="Arial" w:hAnsi="Arial" w:cs="Arial"/>
          <w:i/>
          <w:color w:val="FF0000"/>
          <w:sz w:val="24"/>
          <w:szCs w:val="24"/>
        </w:rPr>
        <w:t>between</w:t>
      </w:r>
      <w:r w:rsidRPr="00767D73">
        <w:rPr>
          <w:rFonts w:ascii="Arial" w:hAnsi="Arial" w:cs="Arial"/>
          <w:i/>
          <w:color w:val="FF0000"/>
          <w:sz w:val="24"/>
          <w:szCs w:val="24"/>
        </w:rPr>
        <w:t xml:space="preserve"> this report and the</w:t>
      </w:r>
      <w:r w:rsidR="007F22C2">
        <w:rPr>
          <w:rFonts w:ascii="Arial" w:hAnsi="Arial" w:cs="Arial"/>
          <w:i/>
          <w:color w:val="FF0000"/>
          <w:sz w:val="24"/>
          <w:szCs w:val="24"/>
        </w:rPr>
        <w:t xml:space="preserve"> EPAO</w:t>
      </w:r>
      <w:r w:rsidRPr="00767D73">
        <w:rPr>
          <w:rFonts w:ascii="Arial" w:hAnsi="Arial" w:cs="Arial"/>
          <w:i/>
          <w:color w:val="FF0000"/>
          <w:sz w:val="24"/>
          <w:szCs w:val="24"/>
        </w:rPr>
        <w:t xml:space="preserve"> report</w:t>
      </w:r>
      <w:r w:rsidR="007F22C2">
        <w:rPr>
          <w:rFonts w:ascii="Arial" w:hAnsi="Arial" w:cs="Arial"/>
          <w:i/>
          <w:color w:val="FF0000"/>
          <w:sz w:val="24"/>
          <w:szCs w:val="24"/>
        </w:rPr>
        <w:t>,</w:t>
      </w:r>
      <w:r w:rsidRPr="00767D73">
        <w:rPr>
          <w:rFonts w:ascii="Arial" w:hAnsi="Arial" w:cs="Arial"/>
          <w:i/>
          <w:color w:val="FF0000"/>
          <w:sz w:val="24"/>
          <w:szCs w:val="24"/>
        </w:rPr>
        <w:t xml:space="preserve"> especially if there is only one EPAO. Please try to keep repetitive information to a minimum.</w:t>
      </w:r>
    </w:p>
    <w:p w14:paraId="40364ABA" w14:textId="77777777" w:rsidR="00AD5C31" w:rsidRPr="00767D73" w:rsidRDefault="00AD5C31" w:rsidP="00AD5C3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043E521D" w14:textId="77777777" w:rsidR="00F30706" w:rsidRPr="001601A0" w:rsidRDefault="00F30706">
      <w:pPr>
        <w:rPr>
          <w:rFonts w:ascii="Arial" w:hAnsi="Arial" w:cs="Arial"/>
        </w:rPr>
      </w:pPr>
    </w:p>
    <w:sectPr w:rsidR="00F30706" w:rsidRPr="001601A0" w:rsidSect="003A2DB2">
      <w:headerReference w:type="default" r:id="rId11"/>
      <w:footerReference w:type="defaul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2C52" w14:textId="77777777" w:rsidR="00AD5C31" w:rsidRDefault="00AD5C31" w:rsidP="000D7509">
      <w:pPr>
        <w:spacing w:after="0" w:line="240" w:lineRule="auto"/>
      </w:pPr>
      <w:r>
        <w:separator/>
      </w:r>
    </w:p>
  </w:endnote>
  <w:endnote w:type="continuationSeparator" w:id="0">
    <w:p w14:paraId="4AC31A26" w14:textId="77777777" w:rsidR="00AD5C31" w:rsidRDefault="00AD5C31" w:rsidP="000D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734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242CB" w14:textId="54AB0A53" w:rsidR="00AD5C31" w:rsidRDefault="00AD5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9449B" w14:textId="77777777" w:rsidR="00AD5C31" w:rsidRDefault="00AD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F060" w14:textId="77777777" w:rsidR="00AD5C31" w:rsidRDefault="00AD5C31" w:rsidP="000D7509">
      <w:pPr>
        <w:spacing w:after="0" w:line="240" w:lineRule="auto"/>
      </w:pPr>
      <w:r>
        <w:separator/>
      </w:r>
    </w:p>
  </w:footnote>
  <w:footnote w:type="continuationSeparator" w:id="0">
    <w:p w14:paraId="75F292FB" w14:textId="77777777" w:rsidR="00AD5C31" w:rsidRDefault="00AD5C31" w:rsidP="000D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7C1" w14:textId="6483DC58" w:rsidR="00AD5C31" w:rsidRPr="001601A0" w:rsidRDefault="00AD5C31" w:rsidP="00A86410">
    <w:pPr>
      <w:pStyle w:val="Header"/>
      <w:rPr>
        <w:rFonts w:ascii="Arial" w:hAnsi="Arial" w:cs="Arial"/>
        <w:b/>
        <w:color w:val="2E74B5" w:themeColor="accent1" w:themeShade="BF"/>
      </w:rPr>
    </w:pPr>
    <w:r w:rsidRPr="001601A0">
      <w:rPr>
        <w:rFonts w:ascii="Arial" w:hAnsi="Arial" w:cs="Arial"/>
        <w:b/>
        <w:color w:val="2E74B5" w:themeColor="accent1" w:themeShade="BF"/>
      </w:rPr>
      <w:t>External Qualit</w:t>
    </w:r>
    <w:r w:rsidR="00A86410">
      <w:rPr>
        <w:rFonts w:ascii="Arial" w:hAnsi="Arial" w:cs="Arial"/>
        <w:b/>
        <w:color w:val="2E74B5" w:themeColor="accent1" w:themeShade="BF"/>
      </w:rPr>
      <w:t xml:space="preserve">y Assurance Report – Standard </w:t>
    </w:r>
    <w:r w:rsidR="00A86410">
      <w:rPr>
        <w:rFonts w:ascii="Arial" w:hAnsi="Arial" w:cs="Arial"/>
        <w:b/>
        <w:color w:val="2E74B5" w:themeColor="accent1" w:themeShade="BF"/>
      </w:rPr>
      <w:tab/>
    </w:r>
    <w:r>
      <w:rPr>
        <w:rFonts w:ascii="Arial" w:hAnsi="Arial" w:cs="Arial"/>
        <w:b/>
        <w:color w:val="2E74B5" w:themeColor="accent1" w:themeShade="BF"/>
      </w:rPr>
      <w:t>Date</w:t>
    </w:r>
  </w:p>
  <w:p w14:paraId="41024C9B" w14:textId="1E0C775D" w:rsidR="00AD5C31" w:rsidRPr="001601A0" w:rsidRDefault="00AD5C31" w:rsidP="008225E2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2E74B5" w:themeColor="accent1" w:themeShade="BF"/>
      </w:rPr>
      <w:t>STXXX</w:t>
    </w:r>
    <w:r w:rsidRPr="001601A0">
      <w:rPr>
        <w:rFonts w:ascii="Arial" w:hAnsi="Arial" w:cs="Arial"/>
        <w:b/>
        <w:color w:val="2E74B5" w:themeColor="accent1" w:themeShade="BF"/>
      </w:rPr>
      <w:t>_</w:t>
    </w:r>
    <w:r>
      <w:rPr>
        <w:rFonts w:ascii="Arial" w:hAnsi="Arial" w:cs="Arial"/>
        <w:b/>
        <w:color w:val="2E74B5" w:themeColor="accent1" w:themeShade="BF"/>
      </w:rPr>
      <w:t>Title of standard</w:t>
    </w:r>
    <w:r w:rsidRPr="001601A0">
      <w:rPr>
        <w:rFonts w:ascii="Arial" w:hAnsi="Arial" w:cs="Arial"/>
        <w:b/>
        <w:color w:val="2E74B5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CBC"/>
    <w:multiLevelType w:val="hybridMultilevel"/>
    <w:tmpl w:val="39BC7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3A6"/>
    <w:multiLevelType w:val="hybridMultilevel"/>
    <w:tmpl w:val="7012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2DA"/>
    <w:multiLevelType w:val="hybridMultilevel"/>
    <w:tmpl w:val="8DC4F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877E8"/>
    <w:multiLevelType w:val="hybridMultilevel"/>
    <w:tmpl w:val="AD7A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4CF9"/>
    <w:multiLevelType w:val="hybridMultilevel"/>
    <w:tmpl w:val="834A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0B"/>
    <w:multiLevelType w:val="hybridMultilevel"/>
    <w:tmpl w:val="2670F1B2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3040"/>
    <w:multiLevelType w:val="hybridMultilevel"/>
    <w:tmpl w:val="919A6660"/>
    <w:lvl w:ilvl="0" w:tplc="768E827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B6BF5"/>
    <w:multiLevelType w:val="hybridMultilevel"/>
    <w:tmpl w:val="BA1C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4A164A"/>
    <w:multiLevelType w:val="hybridMultilevel"/>
    <w:tmpl w:val="81AC1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C2186"/>
    <w:multiLevelType w:val="hybridMultilevel"/>
    <w:tmpl w:val="838C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5ACA"/>
    <w:multiLevelType w:val="hybridMultilevel"/>
    <w:tmpl w:val="9260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B46C7"/>
    <w:multiLevelType w:val="hybridMultilevel"/>
    <w:tmpl w:val="FCB42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00097"/>
    <w:multiLevelType w:val="hybridMultilevel"/>
    <w:tmpl w:val="77A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E30F9D"/>
    <w:multiLevelType w:val="hybridMultilevel"/>
    <w:tmpl w:val="7CB49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5288C"/>
    <w:multiLevelType w:val="multilevel"/>
    <w:tmpl w:val="0614AAF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9FB151A"/>
    <w:multiLevelType w:val="hybridMultilevel"/>
    <w:tmpl w:val="6248C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C3057"/>
    <w:multiLevelType w:val="hybridMultilevel"/>
    <w:tmpl w:val="3BF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18"/>
  </w:num>
  <w:num w:numId="8">
    <w:abstractNumId w:val="17"/>
  </w:num>
  <w:num w:numId="9">
    <w:abstractNumId w:val="9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9"/>
    <w:rsid w:val="000059BC"/>
    <w:rsid w:val="0001118E"/>
    <w:rsid w:val="0002597F"/>
    <w:rsid w:val="000531AA"/>
    <w:rsid w:val="00055BF0"/>
    <w:rsid w:val="00082B34"/>
    <w:rsid w:val="00083891"/>
    <w:rsid w:val="000B0B85"/>
    <w:rsid w:val="000C5BBA"/>
    <w:rsid w:val="000D7509"/>
    <w:rsid w:val="000F0F9D"/>
    <w:rsid w:val="000F1A76"/>
    <w:rsid w:val="000F6BB8"/>
    <w:rsid w:val="001375D2"/>
    <w:rsid w:val="0013769F"/>
    <w:rsid w:val="00143EC9"/>
    <w:rsid w:val="001601A0"/>
    <w:rsid w:val="001B021E"/>
    <w:rsid w:val="001B6296"/>
    <w:rsid w:val="001C6B25"/>
    <w:rsid w:val="001D532E"/>
    <w:rsid w:val="001E578D"/>
    <w:rsid w:val="001E7A25"/>
    <w:rsid w:val="00213C49"/>
    <w:rsid w:val="00216519"/>
    <w:rsid w:val="002263AD"/>
    <w:rsid w:val="00230D34"/>
    <w:rsid w:val="00254DB9"/>
    <w:rsid w:val="00270B41"/>
    <w:rsid w:val="00270CA8"/>
    <w:rsid w:val="002815A8"/>
    <w:rsid w:val="002D3FB5"/>
    <w:rsid w:val="002D4929"/>
    <w:rsid w:val="002E4E2C"/>
    <w:rsid w:val="002F23EF"/>
    <w:rsid w:val="00351AFD"/>
    <w:rsid w:val="0038277F"/>
    <w:rsid w:val="00390780"/>
    <w:rsid w:val="003A2DB2"/>
    <w:rsid w:val="003E299B"/>
    <w:rsid w:val="003F30E8"/>
    <w:rsid w:val="00403A88"/>
    <w:rsid w:val="00425ED1"/>
    <w:rsid w:val="00426221"/>
    <w:rsid w:val="00441B04"/>
    <w:rsid w:val="00452E97"/>
    <w:rsid w:val="004558AD"/>
    <w:rsid w:val="00475304"/>
    <w:rsid w:val="004767C2"/>
    <w:rsid w:val="004B6C8A"/>
    <w:rsid w:val="004C05A9"/>
    <w:rsid w:val="004D7174"/>
    <w:rsid w:val="0050771D"/>
    <w:rsid w:val="00517C06"/>
    <w:rsid w:val="005235A5"/>
    <w:rsid w:val="005D312E"/>
    <w:rsid w:val="005E4AC4"/>
    <w:rsid w:val="00613188"/>
    <w:rsid w:val="00664854"/>
    <w:rsid w:val="006767CB"/>
    <w:rsid w:val="006B3721"/>
    <w:rsid w:val="006B532F"/>
    <w:rsid w:val="007462E4"/>
    <w:rsid w:val="00751A69"/>
    <w:rsid w:val="00766DC0"/>
    <w:rsid w:val="00767D73"/>
    <w:rsid w:val="007749D2"/>
    <w:rsid w:val="007F22C2"/>
    <w:rsid w:val="007F551B"/>
    <w:rsid w:val="008156B8"/>
    <w:rsid w:val="008225E2"/>
    <w:rsid w:val="0086205A"/>
    <w:rsid w:val="008722FE"/>
    <w:rsid w:val="00880C6B"/>
    <w:rsid w:val="008B2DB6"/>
    <w:rsid w:val="008D2A44"/>
    <w:rsid w:val="009016D4"/>
    <w:rsid w:val="009069F3"/>
    <w:rsid w:val="009209BC"/>
    <w:rsid w:val="009438E2"/>
    <w:rsid w:val="00952A8F"/>
    <w:rsid w:val="00981DAD"/>
    <w:rsid w:val="00991515"/>
    <w:rsid w:val="009C0110"/>
    <w:rsid w:val="009E2873"/>
    <w:rsid w:val="00A423EF"/>
    <w:rsid w:val="00A54DCC"/>
    <w:rsid w:val="00A73FE4"/>
    <w:rsid w:val="00A86410"/>
    <w:rsid w:val="00A874D4"/>
    <w:rsid w:val="00AB4274"/>
    <w:rsid w:val="00AB4BF7"/>
    <w:rsid w:val="00AC73B3"/>
    <w:rsid w:val="00AD5C31"/>
    <w:rsid w:val="00AE510E"/>
    <w:rsid w:val="00B07E4E"/>
    <w:rsid w:val="00B215C6"/>
    <w:rsid w:val="00B4736B"/>
    <w:rsid w:val="00B816EC"/>
    <w:rsid w:val="00B87A4E"/>
    <w:rsid w:val="00BA0980"/>
    <w:rsid w:val="00BB02B5"/>
    <w:rsid w:val="00BC6AAF"/>
    <w:rsid w:val="00C135DC"/>
    <w:rsid w:val="00C3643E"/>
    <w:rsid w:val="00C64479"/>
    <w:rsid w:val="00C85412"/>
    <w:rsid w:val="00CB424F"/>
    <w:rsid w:val="00CC1702"/>
    <w:rsid w:val="00CF71CD"/>
    <w:rsid w:val="00D0310E"/>
    <w:rsid w:val="00D17944"/>
    <w:rsid w:val="00D37279"/>
    <w:rsid w:val="00D66377"/>
    <w:rsid w:val="00D8669E"/>
    <w:rsid w:val="00D97463"/>
    <w:rsid w:val="00DA142B"/>
    <w:rsid w:val="00DA7D17"/>
    <w:rsid w:val="00DD7D8D"/>
    <w:rsid w:val="00DE48CE"/>
    <w:rsid w:val="00E30A10"/>
    <w:rsid w:val="00E746FE"/>
    <w:rsid w:val="00EB2E43"/>
    <w:rsid w:val="00EB7131"/>
    <w:rsid w:val="00EC2D21"/>
    <w:rsid w:val="00EF34C8"/>
    <w:rsid w:val="00F04D27"/>
    <w:rsid w:val="00F21F50"/>
    <w:rsid w:val="00F30706"/>
    <w:rsid w:val="00F60078"/>
    <w:rsid w:val="00FA515C"/>
    <w:rsid w:val="00FB5292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EFE1"/>
  <w15:chartTrackingRefBased/>
  <w15:docId w15:val="{B2B69D4E-3F1C-4FC0-A33E-A810195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D7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09"/>
  </w:style>
  <w:style w:type="paragraph" w:styleId="Footer">
    <w:name w:val="footer"/>
    <w:basedOn w:val="Normal"/>
    <w:link w:val="FooterChar"/>
    <w:uiPriority w:val="99"/>
    <w:unhideWhenUsed/>
    <w:rsid w:val="000D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09"/>
  </w:style>
  <w:style w:type="paragraph" w:customStyle="1" w:styleId="DfESOutNumbered">
    <w:name w:val="DfESOutNumbered"/>
    <w:basedOn w:val="Normal"/>
    <w:link w:val="DfESOutNumberedChar"/>
    <w:rsid w:val="008B2DB6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B2DB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B2DB6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B2DB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B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qFormat/>
    <w:locked/>
    <w:rsid w:val="00E7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4E95EC85B75C5B48AB92C973F1680A2C" ma:contentTypeVersion="21" ma:contentTypeDescription="Relates to  internal and external communications and Records retained  for 10 years." ma:contentTypeScope="" ma:versionID="18ce27887fafd8a98d50edd53e7093b3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targetNamespace="http://schemas.microsoft.com/office/2006/metadata/properties" ma:root="true" ma:fieldsID="3db0d557ca2a0e46b310a38835524fb6" ns1:_="" ns2:_="" ns3:_="">
    <xsd:import namespace="http://schemas.microsoft.com/sharepoint/v3"/>
    <xsd:import namespace="b481d486-1b09-4d81-88a9-ace971f3e0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DPN6QKARJD77-606136483-2009</_dlc_DocId>
    <_dlc_DocIdUrl xmlns="b481d486-1b09-4d81-88a9-ace971f3e01f">
      <Url>https://educationgovuk.sharepoint.com/sites/cgm/_layouts/15/DocIdRedir.aspx?ID=DPN6QKARJD77-606136483-2009</Url>
      <Description>DPN6QKARJD77-606136483-2009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4C1CB-808F-4524-98E3-8BEC2FE7BE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D986AD-37D6-4F11-B354-E1B6AD7D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D8496-69DC-4A04-A8FB-BFF4F6633720}">
  <ds:schemaRefs>
    <ds:schemaRef ds:uri="http://schemas.microsoft.com/sharepoint/v3"/>
    <ds:schemaRef ds:uri="b481d486-1b09-4d81-88a9-ace971f3e0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CC9045-A2EA-45C6-A4A6-834FFDC94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level report template</vt:lpstr>
    </vt:vector>
  </TitlesOfParts>
  <Company>DfE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level report template</dc:title>
  <dc:subject/>
  <dc:creator>LAWES, Tanya</dc:creator>
  <cp:keywords/>
  <dc:description/>
  <cp:lastModifiedBy>TOULSON, Hannah</cp:lastModifiedBy>
  <cp:revision>2</cp:revision>
  <dcterms:created xsi:type="dcterms:W3CDTF">2018-09-12T14:21:00Z</dcterms:created>
  <dcterms:modified xsi:type="dcterms:W3CDTF">2018-09-12T14:21:00Z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0x010100E7C90F0E9E04FD43B3A4B0F4A03B19510F004E95EC85B75C5B48AB92C973F1680A2C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SiteType">
    <vt:lpwstr/>
  </property>
  <property fmtid="{D5CDD505-2E9C-101B-9397-08002B2CF9AE}" pid="5" name="IWPRightsProtectiveMarking">
    <vt:lpwstr>1;#Official|0884c477-2e62-47ea-b19c-5af6e91124c5</vt:lpwstr>
  </property>
  <property fmtid="{D5CDD505-2E9C-101B-9397-08002B2CF9AE}" pid="6" name="IWPFunction">
    <vt:lpwstr/>
  </property>
  <property fmtid="{D5CDD505-2E9C-101B-9397-08002B2CF9AE}" pid="7" name="IWPOwner">
    <vt:lpwstr>3;#DfE|a484111e-5b24-4ad9-9778-c536c8c88985</vt:lpwstr>
  </property>
  <property fmtid="{D5CDD505-2E9C-101B-9397-08002B2CF9AE}" pid="8" name="IWPSubject">
    <vt:lpwstr/>
  </property>
  <property fmtid="{D5CDD505-2E9C-101B-9397-08002B2CF9AE}" pid="9" name="_dlc_DocIdItemGuid">
    <vt:lpwstr>7f4ba79e-bacd-4418-8cf9-916ad22985bb</vt:lpwstr>
  </property>
</Properties>
</file>